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4F1" w:rsidRPr="00385457" w:rsidRDefault="004954F1" w:rsidP="004954F1">
      <w:pPr>
        <w:shd w:val="clear" w:color="auto" w:fill="99CC00"/>
        <w:spacing w:line="440" w:lineRule="exact"/>
        <w:ind w:leftChars="-150" w:left="-360" w:rightChars="-139" w:right="-334"/>
        <w:jc w:val="center"/>
        <w:rPr>
          <w:rFonts w:ascii="Times New Roman" w:eastAsia="標楷體" w:hAnsi="Times New Roman"/>
          <w:b/>
          <w:sz w:val="44"/>
          <w:szCs w:val="44"/>
          <w:lang w:val="fr-FR"/>
        </w:rPr>
      </w:pPr>
      <w:r w:rsidRPr="00385457">
        <w:rPr>
          <w:rFonts w:ascii="Times New Roman" w:eastAsia="標楷體" w:hAnsi="Times New Roman"/>
          <w:b/>
          <w:sz w:val="44"/>
          <w:szCs w:val="44"/>
          <w:lang w:val="fr-FR"/>
        </w:rPr>
        <w:t>中大法文系</w:t>
      </w:r>
      <w:r w:rsidRPr="00385457">
        <w:rPr>
          <w:rFonts w:ascii="Times New Roman" w:eastAsia="標楷體" w:hAnsi="Times New Roman"/>
          <w:b/>
          <w:sz w:val="44"/>
          <w:szCs w:val="44"/>
          <w:lang w:val="fr-FR"/>
        </w:rPr>
        <w:t>20</w:t>
      </w:r>
      <w:r w:rsidR="007A565A">
        <w:rPr>
          <w:rFonts w:ascii="Times New Roman" w:eastAsia="標楷體" w:hAnsi="Times New Roman" w:hint="eastAsia"/>
          <w:b/>
          <w:sz w:val="44"/>
          <w:szCs w:val="44"/>
          <w:lang w:val="fr-FR"/>
        </w:rPr>
        <w:t>2</w:t>
      </w:r>
      <w:r w:rsidR="009111E7">
        <w:rPr>
          <w:rFonts w:ascii="Times New Roman" w:eastAsia="標楷體" w:hAnsi="Times New Roman" w:hint="eastAsia"/>
          <w:b/>
          <w:sz w:val="44"/>
          <w:szCs w:val="44"/>
          <w:lang w:val="fr-FR"/>
        </w:rPr>
        <w:t>3</w:t>
      </w:r>
      <w:r w:rsidRPr="00385457">
        <w:rPr>
          <w:rFonts w:ascii="Times New Roman" w:eastAsia="標楷體" w:hAnsi="Times New Roman"/>
          <w:b/>
          <w:sz w:val="44"/>
          <w:szCs w:val="44"/>
          <w:lang w:val="fr-FR"/>
        </w:rPr>
        <w:t>-</w:t>
      </w:r>
      <w:r w:rsidR="00CA58B4" w:rsidRPr="00385457">
        <w:rPr>
          <w:rFonts w:ascii="Times New Roman" w:eastAsia="標楷體" w:hAnsi="Times New Roman"/>
          <w:b/>
          <w:sz w:val="44"/>
          <w:szCs w:val="44"/>
          <w:lang w:val="fr-FR"/>
        </w:rPr>
        <w:t>2</w:t>
      </w:r>
      <w:r w:rsidR="009111E7">
        <w:rPr>
          <w:rFonts w:ascii="Times New Roman" w:eastAsia="標楷體" w:hAnsi="Times New Roman" w:hint="eastAsia"/>
          <w:b/>
          <w:sz w:val="44"/>
          <w:szCs w:val="44"/>
          <w:lang w:val="fr-FR"/>
        </w:rPr>
        <w:t>4</w:t>
      </w:r>
      <w:r w:rsidRPr="00385457">
        <w:rPr>
          <w:rFonts w:ascii="Times New Roman" w:eastAsia="標楷體" w:hAnsi="Times New Roman"/>
          <w:b/>
          <w:sz w:val="44"/>
          <w:szCs w:val="44"/>
          <w:lang w:val="fr-FR"/>
        </w:rPr>
        <w:t>年</w:t>
      </w:r>
    </w:p>
    <w:p w:rsidR="0025321D" w:rsidRPr="00385457" w:rsidRDefault="004954F1" w:rsidP="0025321D">
      <w:pPr>
        <w:shd w:val="clear" w:color="auto" w:fill="99CC00"/>
        <w:spacing w:line="440" w:lineRule="exact"/>
        <w:ind w:leftChars="-150" w:left="-360" w:rightChars="-139" w:right="-334"/>
        <w:jc w:val="center"/>
        <w:rPr>
          <w:rFonts w:ascii="Times New Roman" w:eastAsia="標楷體" w:hAnsi="Times New Roman"/>
          <w:b/>
          <w:sz w:val="44"/>
          <w:szCs w:val="44"/>
          <w:lang w:val="fr-FR"/>
        </w:rPr>
      </w:pPr>
      <w:r w:rsidRPr="00385457">
        <w:rPr>
          <w:rFonts w:ascii="Times New Roman" w:eastAsia="標楷體" w:hAnsi="Times New Roman"/>
          <w:b/>
          <w:sz w:val="44"/>
          <w:szCs w:val="44"/>
          <w:lang w:val="fr-FR"/>
        </w:rPr>
        <w:t>國際</w:t>
      </w:r>
      <w:proofErr w:type="gramStart"/>
      <w:r w:rsidRPr="00385457">
        <w:rPr>
          <w:rFonts w:ascii="Times New Roman" w:eastAsia="標楷體" w:hAnsi="Times New Roman"/>
          <w:b/>
          <w:sz w:val="44"/>
          <w:szCs w:val="44"/>
          <w:lang w:val="fr-FR"/>
        </w:rPr>
        <w:t>交換生系內</w:t>
      </w:r>
      <w:proofErr w:type="gramEnd"/>
      <w:r w:rsidRPr="00385457">
        <w:rPr>
          <w:rFonts w:ascii="Times New Roman" w:eastAsia="標楷體" w:hAnsi="Times New Roman"/>
          <w:b/>
          <w:sz w:val="44"/>
          <w:szCs w:val="44"/>
          <w:lang w:val="fr-FR"/>
        </w:rPr>
        <w:t>初選申請公告</w:t>
      </w:r>
    </w:p>
    <w:p w:rsidR="00CC1269" w:rsidRPr="00385457" w:rsidRDefault="00CC1269" w:rsidP="00C03DA4">
      <w:pPr>
        <w:widowControl/>
        <w:snapToGrid w:val="0"/>
        <w:spacing w:beforeLines="100" w:before="360" w:after="100" w:afterAutospacing="1"/>
        <w:contextualSpacing/>
        <w:jc w:val="both"/>
        <w:rPr>
          <w:rFonts w:ascii="Times New Roman" w:eastAsia="標楷體" w:hAnsi="Times New Roman"/>
          <w:color w:val="FF0000"/>
          <w:sz w:val="26"/>
          <w:szCs w:val="26"/>
          <w:lang w:val="fr-FR"/>
        </w:rPr>
      </w:pPr>
    </w:p>
    <w:p w:rsidR="00C03DA4" w:rsidRPr="00385457" w:rsidRDefault="00B56C70" w:rsidP="00C03DA4">
      <w:pPr>
        <w:widowControl/>
        <w:snapToGrid w:val="0"/>
        <w:spacing w:beforeLines="100" w:before="360" w:after="100" w:afterAutospacing="1"/>
        <w:contextualSpacing/>
        <w:jc w:val="both"/>
        <w:rPr>
          <w:rFonts w:ascii="Times New Roman" w:eastAsia="標楷體" w:hAnsi="Times New Roman"/>
          <w:b/>
          <w:color w:val="FF0000"/>
          <w:sz w:val="26"/>
          <w:szCs w:val="26"/>
          <w:lang w:val="fr-FR"/>
        </w:rPr>
      </w:pPr>
      <w:r w:rsidRPr="00385457">
        <w:rPr>
          <w:rFonts w:ascii="Times New Roman" w:eastAsia="標楷體" w:hAnsi="Times New Roman"/>
          <w:b/>
          <w:color w:val="FF0000"/>
          <w:sz w:val="26"/>
          <w:szCs w:val="26"/>
          <w:lang w:val="fr-FR"/>
        </w:rPr>
        <w:t>本系交換生甄選每學年僅舉辦一次，欲申請國際處第一、第二梯次交換計畫者一律於以下公告時間內提出申請。</w:t>
      </w:r>
    </w:p>
    <w:p w:rsidR="00B56C70" w:rsidRPr="00385457" w:rsidRDefault="00B56C70" w:rsidP="00C03DA4">
      <w:pPr>
        <w:widowControl/>
        <w:snapToGrid w:val="0"/>
        <w:spacing w:beforeLines="100" w:before="360" w:after="100" w:afterAutospacing="1"/>
        <w:contextualSpacing/>
        <w:jc w:val="both"/>
        <w:rPr>
          <w:rFonts w:ascii="Times New Roman" w:eastAsia="標楷體" w:hAnsi="Times New Roman"/>
          <w:color w:val="FF0000"/>
          <w:sz w:val="26"/>
          <w:szCs w:val="26"/>
          <w:lang w:val="fr-FR"/>
        </w:rPr>
      </w:pPr>
    </w:p>
    <w:p w:rsidR="00E90525" w:rsidRPr="00142430" w:rsidRDefault="004954F1" w:rsidP="001C60EF">
      <w:pPr>
        <w:widowControl/>
        <w:numPr>
          <w:ilvl w:val="0"/>
          <w:numId w:val="1"/>
        </w:numPr>
        <w:snapToGrid w:val="0"/>
        <w:spacing w:beforeLines="100" w:before="360" w:after="100" w:afterAutospacing="1"/>
        <w:contextualSpacing/>
        <w:jc w:val="both"/>
        <w:rPr>
          <w:rFonts w:ascii="Times New Roman" w:eastAsia="標楷體" w:hAnsi="Times New Roman"/>
          <w:sz w:val="22"/>
        </w:rPr>
      </w:pPr>
      <w:r w:rsidRPr="00142430">
        <w:rPr>
          <w:rFonts w:ascii="Times New Roman" w:eastAsia="標楷體" w:hAnsi="Times New Roman"/>
          <w:b/>
          <w:sz w:val="22"/>
        </w:rPr>
        <w:t>申請資格：</w:t>
      </w:r>
      <w:r w:rsidRPr="00142430">
        <w:rPr>
          <w:rFonts w:ascii="Times New Roman" w:eastAsia="標楷體" w:hAnsi="Times New Roman"/>
          <w:sz w:val="22"/>
        </w:rPr>
        <w:t>法文系、所學生</w:t>
      </w:r>
      <w:r w:rsidR="001C496F" w:rsidRPr="00142430">
        <w:rPr>
          <w:rFonts w:ascii="Times New Roman" w:eastAsia="標楷體" w:hAnsi="Times New Roman"/>
          <w:sz w:val="22"/>
        </w:rPr>
        <w:t>。專長類、研究類</w:t>
      </w:r>
      <w:r w:rsidRPr="00142430">
        <w:rPr>
          <w:rFonts w:ascii="Times New Roman" w:eastAsia="標楷體" w:hAnsi="Times New Roman"/>
          <w:kern w:val="0"/>
          <w:sz w:val="22"/>
        </w:rPr>
        <w:t>申請者需通過交換學校所要求之語言檢定資格，檢定證書或成績單得於國際處截止日前備妥</w:t>
      </w:r>
      <w:r w:rsidR="001C496F" w:rsidRPr="00142430">
        <w:rPr>
          <w:rFonts w:ascii="Times New Roman" w:eastAsia="標楷體" w:hAnsi="Times New Roman"/>
          <w:kern w:val="0"/>
          <w:sz w:val="22"/>
        </w:rPr>
        <w:t>（通常為下學期）</w:t>
      </w:r>
      <w:r w:rsidR="003F5DF1" w:rsidRPr="00142430">
        <w:rPr>
          <w:rFonts w:ascii="Times New Roman" w:eastAsia="標楷體" w:hAnsi="Times New Roman"/>
          <w:kern w:val="0"/>
          <w:sz w:val="22"/>
        </w:rPr>
        <w:t>，</w:t>
      </w:r>
      <w:r w:rsidRPr="00142430">
        <w:rPr>
          <w:rFonts w:ascii="Times New Roman" w:eastAsia="標楷體" w:hAnsi="Times New Roman"/>
          <w:kern w:val="0"/>
          <w:sz w:val="22"/>
        </w:rPr>
        <w:t>若於國際處訂定日期仍無法提出檢定證明，將取消交換資格。</w:t>
      </w:r>
      <w:r w:rsidR="00685594" w:rsidRPr="00142430">
        <w:rPr>
          <w:rFonts w:ascii="Times New Roman" w:eastAsia="標楷體" w:hAnsi="Times New Roman"/>
          <w:kern w:val="0"/>
          <w:sz w:val="22"/>
        </w:rPr>
        <w:t>本系</w:t>
      </w:r>
      <w:r w:rsidRPr="00142430">
        <w:rPr>
          <w:rFonts w:ascii="Times New Roman" w:eastAsia="標楷體" w:hAnsi="Times New Roman"/>
          <w:sz w:val="22"/>
        </w:rPr>
        <w:t>締約學校語言程度要求請參閱下方</w:t>
      </w:r>
      <w:r w:rsidR="00685594" w:rsidRPr="00142430">
        <w:rPr>
          <w:rFonts w:ascii="Times New Roman" w:eastAsia="標楷體" w:hAnsi="Times New Roman"/>
          <w:sz w:val="22"/>
        </w:rPr>
        <w:t>列表備註欄，非本系締約學校請參照國際處公告資料。</w:t>
      </w:r>
    </w:p>
    <w:p w:rsidR="0025321D" w:rsidRPr="00142430" w:rsidRDefault="00E90525" w:rsidP="00E90525">
      <w:pPr>
        <w:widowControl/>
        <w:snapToGrid w:val="0"/>
        <w:spacing w:beforeLines="100" w:before="360" w:after="100" w:afterAutospacing="1"/>
        <w:ind w:left="510"/>
        <w:contextualSpacing/>
        <w:jc w:val="both"/>
        <w:rPr>
          <w:rFonts w:ascii="Times New Roman" w:eastAsia="標楷體" w:hAnsi="Times New Roman"/>
          <w:sz w:val="22"/>
        </w:rPr>
      </w:pPr>
      <w:r w:rsidRPr="00142430">
        <w:rPr>
          <w:rFonts w:ascii="Times New Roman" w:eastAsia="標楷體" w:hAnsi="Times New Roman" w:hint="eastAsia"/>
          <w:b/>
          <w:sz w:val="22"/>
        </w:rPr>
        <w:t>注意：</w:t>
      </w:r>
      <w:r w:rsidRPr="00142430">
        <w:rPr>
          <w:rFonts w:ascii="Times New Roman" w:eastAsia="標楷體" w:hAnsi="Times New Roman" w:hint="eastAsia"/>
          <w:sz w:val="22"/>
        </w:rPr>
        <w:t>從</w:t>
      </w:r>
      <w:r w:rsidRPr="00142430">
        <w:rPr>
          <w:rFonts w:ascii="Times New Roman" w:eastAsia="標楷體" w:hAnsi="Times New Roman" w:hint="eastAsia"/>
          <w:sz w:val="22"/>
        </w:rPr>
        <w:t>110</w:t>
      </w:r>
      <w:r w:rsidRPr="00142430">
        <w:rPr>
          <w:rFonts w:ascii="Times New Roman" w:eastAsia="標楷體" w:hAnsi="Times New Roman" w:hint="eastAsia"/>
          <w:sz w:val="22"/>
        </w:rPr>
        <w:t>學年度起赴國外或大陸港澳地區交換者，無論姐妹校是否有規定，</w:t>
      </w:r>
      <w:proofErr w:type="gramStart"/>
      <w:r w:rsidRPr="00142430">
        <w:rPr>
          <w:rFonts w:ascii="Times New Roman" w:eastAsia="標楷體" w:hAnsi="Times New Roman" w:hint="eastAsia"/>
          <w:sz w:val="22"/>
        </w:rPr>
        <w:t>均應於</w:t>
      </w:r>
      <w:proofErr w:type="gramEnd"/>
      <w:r w:rsidRPr="00142430">
        <w:rPr>
          <w:rFonts w:ascii="Times New Roman" w:eastAsia="標楷體" w:hAnsi="Times New Roman" w:hint="eastAsia"/>
          <w:sz w:val="22"/>
        </w:rPr>
        <w:t>校內申請時具備並繳交外語檢定考試成績（不限成績級數），</w:t>
      </w:r>
      <w:r w:rsidR="003C7B6C" w:rsidRPr="00142430">
        <w:rPr>
          <w:rFonts w:ascii="Times New Roman" w:eastAsia="標楷體" w:hAnsi="Times New Roman" w:hint="eastAsia"/>
          <w:sz w:val="22"/>
        </w:rPr>
        <w:t>詳細資訊</w:t>
      </w:r>
      <w:r w:rsidRPr="00142430">
        <w:rPr>
          <w:rFonts w:ascii="Times New Roman" w:eastAsia="標楷體" w:hAnsi="Times New Roman" w:hint="eastAsia"/>
          <w:sz w:val="22"/>
        </w:rPr>
        <w:t>請參</w:t>
      </w:r>
      <w:hyperlink r:id="rId7" w:history="1">
        <w:r w:rsidRPr="00142430">
          <w:rPr>
            <w:rStyle w:val="a4"/>
            <w:rFonts w:ascii="Times New Roman" w:eastAsia="標楷體" w:hAnsi="Times New Roman" w:hint="eastAsia"/>
            <w:sz w:val="22"/>
          </w:rPr>
          <w:t>國際處規定</w:t>
        </w:r>
      </w:hyperlink>
      <w:r w:rsidRPr="00142430">
        <w:rPr>
          <w:rFonts w:ascii="Times New Roman" w:eastAsia="標楷體" w:hAnsi="Times New Roman" w:hint="eastAsia"/>
          <w:sz w:val="22"/>
        </w:rPr>
        <w:t>。</w:t>
      </w:r>
    </w:p>
    <w:p w:rsidR="004954F1" w:rsidRPr="00142430" w:rsidRDefault="008A3CB4" w:rsidP="001C60EF">
      <w:pPr>
        <w:pStyle w:val="a3"/>
        <w:widowControl/>
        <w:numPr>
          <w:ilvl w:val="0"/>
          <w:numId w:val="1"/>
        </w:numPr>
        <w:snapToGrid w:val="0"/>
        <w:spacing w:beforeLines="50" w:before="180"/>
        <w:ind w:leftChars="0"/>
        <w:contextualSpacing/>
        <w:jc w:val="both"/>
        <w:rPr>
          <w:rFonts w:ascii="Times New Roman" w:eastAsia="標楷體" w:hAnsi="Times New Roman"/>
          <w:b/>
          <w:sz w:val="22"/>
        </w:rPr>
      </w:pPr>
      <w:r w:rsidRPr="00142430">
        <w:rPr>
          <w:rFonts w:ascii="Times New Roman" w:eastAsia="標楷體" w:hAnsi="Times New Roman"/>
          <w:b/>
          <w:sz w:val="22"/>
        </w:rPr>
        <w:t>各類別</w:t>
      </w:r>
      <w:r w:rsidR="004954F1" w:rsidRPr="00142430">
        <w:rPr>
          <w:rFonts w:ascii="Times New Roman" w:eastAsia="標楷體" w:hAnsi="Times New Roman"/>
          <w:b/>
          <w:sz w:val="22"/>
        </w:rPr>
        <w:t>應繳資料：</w:t>
      </w:r>
    </w:p>
    <w:p w:rsidR="0024281B" w:rsidRPr="00142430" w:rsidRDefault="0024281B" w:rsidP="0024281B">
      <w:pPr>
        <w:pStyle w:val="a3"/>
        <w:rPr>
          <w:rFonts w:ascii="Times New Roman" w:eastAsia="標楷體" w:hAnsi="Times New Roman"/>
          <w:b/>
          <w:sz w:val="22"/>
        </w:rPr>
      </w:pPr>
      <w:r w:rsidRPr="00142430">
        <w:rPr>
          <w:rFonts w:ascii="Times New Roman" w:eastAsia="標楷體" w:hAnsi="Times New Roman"/>
          <w:sz w:val="22"/>
        </w:rPr>
        <w:t>以下</w:t>
      </w:r>
      <w:proofErr w:type="gramStart"/>
      <w:r w:rsidRPr="00142430">
        <w:rPr>
          <w:rFonts w:ascii="Times New Roman" w:eastAsia="標楷體" w:hAnsi="Times New Roman"/>
          <w:sz w:val="22"/>
        </w:rPr>
        <w:t>資料供系內</w:t>
      </w:r>
      <w:proofErr w:type="gramEnd"/>
      <w:r w:rsidRPr="00142430">
        <w:rPr>
          <w:rFonts w:ascii="Times New Roman" w:eastAsia="標楷體" w:hAnsi="Times New Roman"/>
          <w:sz w:val="22"/>
        </w:rPr>
        <w:t>初選適用，申請者</w:t>
      </w:r>
      <w:proofErr w:type="gramStart"/>
      <w:r w:rsidRPr="00142430">
        <w:rPr>
          <w:rFonts w:ascii="Times New Roman" w:eastAsia="標楷體" w:hAnsi="Times New Roman"/>
          <w:sz w:val="22"/>
        </w:rPr>
        <w:t>務</w:t>
      </w:r>
      <w:proofErr w:type="gramEnd"/>
      <w:r w:rsidRPr="00142430">
        <w:rPr>
          <w:rFonts w:ascii="Times New Roman" w:eastAsia="標楷體" w:hAnsi="Times New Roman"/>
          <w:sz w:val="22"/>
        </w:rPr>
        <w:t>請參酌國際處相關公告，並事先備妥校方要求之證明或文件。</w:t>
      </w:r>
    </w:p>
    <w:p w:rsidR="008A3CB4" w:rsidRPr="00142430" w:rsidRDefault="008A3CB4" w:rsidP="00B04D24">
      <w:pPr>
        <w:pStyle w:val="a3"/>
        <w:widowControl/>
        <w:numPr>
          <w:ilvl w:val="0"/>
          <w:numId w:val="2"/>
        </w:numPr>
        <w:snapToGrid w:val="0"/>
        <w:spacing w:before="100" w:beforeAutospacing="1" w:after="100" w:afterAutospacing="1"/>
        <w:ind w:leftChars="0"/>
        <w:contextualSpacing/>
        <w:jc w:val="both"/>
        <w:rPr>
          <w:rFonts w:ascii="Times New Roman" w:eastAsia="標楷體" w:hAnsi="Times New Roman"/>
          <w:sz w:val="22"/>
        </w:rPr>
      </w:pPr>
      <w:r w:rsidRPr="00142430">
        <w:rPr>
          <w:rFonts w:ascii="Times New Roman" w:eastAsia="標楷體" w:hAnsi="Times New Roman"/>
          <w:sz w:val="22"/>
        </w:rPr>
        <w:t>法語類</w:t>
      </w:r>
      <w:r w:rsidRPr="00142430">
        <w:rPr>
          <w:rFonts w:ascii="Times New Roman" w:eastAsia="標楷體" w:hAnsi="Times New Roman"/>
          <w:sz w:val="22"/>
        </w:rPr>
        <w:t>(</w:t>
      </w:r>
      <w:r w:rsidRPr="00142430">
        <w:rPr>
          <w:rFonts w:ascii="Times New Roman" w:eastAsia="標楷體" w:hAnsi="Times New Roman"/>
          <w:sz w:val="22"/>
        </w:rPr>
        <w:t>大二升大三學生</w:t>
      </w:r>
      <w:r w:rsidRPr="00142430">
        <w:rPr>
          <w:rFonts w:ascii="Times New Roman" w:eastAsia="標楷體" w:hAnsi="Times New Roman"/>
          <w:sz w:val="22"/>
        </w:rPr>
        <w:t>)</w:t>
      </w:r>
      <w:r w:rsidR="00B04D24" w:rsidRPr="00142430">
        <w:rPr>
          <w:rFonts w:ascii="Times New Roman" w:eastAsia="標楷體" w:hAnsi="Times New Roman" w:hint="eastAsia"/>
          <w:sz w:val="22"/>
        </w:rPr>
        <w:t>：</w:t>
      </w:r>
      <w:r w:rsidR="007D7F2A" w:rsidRPr="00142430">
        <w:rPr>
          <w:rFonts w:ascii="Times New Roman" w:eastAsia="標楷體" w:hAnsi="Times New Roman"/>
          <w:sz w:val="22"/>
        </w:rPr>
        <w:t>應提供系內初選志願表、「自傳」（即學習生涯簡介）、歷年成績單。</w:t>
      </w:r>
    </w:p>
    <w:p w:rsidR="008A3CB4" w:rsidRPr="00142430" w:rsidRDefault="008A3CB4" w:rsidP="007D7F2A">
      <w:pPr>
        <w:pStyle w:val="a3"/>
        <w:widowControl/>
        <w:numPr>
          <w:ilvl w:val="0"/>
          <w:numId w:val="2"/>
        </w:numPr>
        <w:snapToGrid w:val="0"/>
        <w:spacing w:before="100" w:beforeAutospacing="1" w:after="100" w:afterAutospacing="1"/>
        <w:ind w:leftChars="0"/>
        <w:contextualSpacing/>
        <w:jc w:val="both"/>
        <w:rPr>
          <w:rFonts w:ascii="Times New Roman" w:eastAsia="標楷體" w:hAnsi="Times New Roman"/>
          <w:sz w:val="22"/>
        </w:rPr>
      </w:pPr>
      <w:r w:rsidRPr="00142430">
        <w:rPr>
          <w:rFonts w:ascii="Times New Roman" w:eastAsia="標楷體" w:hAnsi="Times New Roman"/>
          <w:sz w:val="22"/>
        </w:rPr>
        <w:t>專長類</w:t>
      </w:r>
      <w:r w:rsidRPr="00142430">
        <w:rPr>
          <w:rFonts w:ascii="Times New Roman" w:eastAsia="標楷體" w:hAnsi="Times New Roman"/>
          <w:sz w:val="22"/>
        </w:rPr>
        <w:t>(</w:t>
      </w:r>
      <w:r w:rsidRPr="00142430">
        <w:rPr>
          <w:rFonts w:ascii="Times New Roman" w:eastAsia="標楷體" w:hAnsi="Times New Roman"/>
          <w:sz w:val="22"/>
        </w:rPr>
        <w:t>法語區學校，大三升大四學生</w:t>
      </w:r>
      <w:r w:rsidRPr="00142430">
        <w:rPr>
          <w:rFonts w:ascii="Times New Roman" w:eastAsia="標楷體" w:hAnsi="Times New Roman"/>
          <w:sz w:val="22"/>
        </w:rPr>
        <w:t>)</w:t>
      </w:r>
      <w:r w:rsidR="00421C24" w:rsidRPr="00142430">
        <w:rPr>
          <w:rFonts w:ascii="Times New Roman" w:eastAsia="標楷體" w:hAnsi="Times New Roman" w:hint="eastAsia"/>
          <w:sz w:val="22"/>
        </w:rPr>
        <w:t>：</w:t>
      </w:r>
      <w:r w:rsidR="001C496F" w:rsidRPr="00142430">
        <w:rPr>
          <w:rFonts w:ascii="Times New Roman" w:eastAsia="標楷體" w:hAnsi="Times New Roman"/>
          <w:sz w:val="22"/>
        </w:rPr>
        <w:t>應提供</w:t>
      </w:r>
      <w:r w:rsidR="007D7F2A" w:rsidRPr="00142430">
        <w:rPr>
          <w:rFonts w:ascii="Times New Roman" w:eastAsia="標楷體" w:hAnsi="Times New Roman"/>
          <w:sz w:val="22"/>
        </w:rPr>
        <w:t>系內初選志願表、</w:t>
      </w:r>
      <w:r w:rsidR="001C496F" w:rsidRPr="00142430">
        <w:rPr>
          <w:rFonts w:ascii="Times New Roman" w:eastAsia="標楷體" w:hAnsi="Times New Roman"/>
          <w:sz w:val="22"/>
        </w:rPr>
        <w:t>「學習計畫書」（</w:t>
      </w:r>
      <w:r w:rsidR="00385457" w:rsidRPr="00142430">
        <w:rPr>
          <w:rFonts w:ascii="Times New Roman" w:eastAsia="標楷體" w:hAnsi="Times New Roman"/>
          <w:sz w:val="22"/>
        </w:rPr>
        <w:t xml:space="preserve">Motivation et </w:t>
      </w:r>
      <w:proofErr w:type="spellStart"/>
      <w:r w:rsidR="00385457" w:rsidRPr="00142430">
        <w:rPr>
          <w:rFonts w:ascii="Times New Roman" w:eastAsia="標楷體" w:hAnsi="Times New Roman"/>
          <w:sz w:val="22"/>
        </w:rPr>
        <w:t>projet</w:t>
      </w:r>
      <w:proofErr w:type="spellEnd"/>
      <w:r w:rsidR="00385457" w:rsidRPr="00142430">
        <w:rPr>
          <w:rFonts w:ascii="Times New Roman" w:eastAsia="標楷體" w:hAnsi="Times New Roman"/>
          <w:sz w:val="22"/>
        </w:rPr>
        <w:t xml:space="preserve"> </w:t>
      </w:r>
      <w:proofErr w:type="spellStart"/>
      <w:r w:rsidR="00385457" w:rsidRPr="00142430">
        <w:rPr>
          <w:rFonts w:ascii="Times New Roman" w:eastAsia="標楷體" w:hAnsi="Times New Roman"/>
          <w:sz w:val="22"/>
        </w:rPr>
        <w:t>d’é</w:t>
      </w:r>
      <w:r w:rsidR="001C496F" w:rsidRPr="00142430">
        <w:rPr>
          <w:rFonts w:ascii="Times New Roman" w:eastAsia="標楷體" w:hAnsi="Times New Roman"/>
          <w:sz w:val="22"/>
        </w:rPr>
        <w:t>tudes</w:t>
      </w:r>
      <w:proofErr w:type="spellEnd"/>
      <w:r w:rsidR="001C496F" w:rsidRPr="00142430">
        <w:rPr>
          <w:rFonts w:ascii="Times New Roman" w:eastAsia="標楷體" w:hAnsi="Times New Roman"/>
          <w:sz w:val="22"/>
        </w:rPr>
        <w:t>）及歷年成績單。</w:t>
      </w:r>
    </w:p>
    <w:p w:rsidR="003F5DF1" w:rsidRPr="00142430" w:rsidRDefault="00E7684B" w:rsidP="003F5DF1">
      <w:pPr>
        <w:pStyle w:val="a3"/>
        <w:widowControl/>
        <w:numPr>
          <w:ilvl w:val="0"/>
          <w:numId w:val="2"/>
        </w:numPr>
        <w:snapToGrid w:val="0"/>
        <w:spacing w:before="100" w:beforeAutospacing="1" w:after="100" w:afterAutospacing="1"/>
        <w:ind w:leftChars="0"/>
        <w:contextualSpacing/>
        <w:jc w:val="both"/>
        <w:rPr>
          <w:rFonts w:ascii="Times New Roman" w:eastAsia="標楷體" w:hAnsi="Times New Roman"/>
          <w:sz w:val="22"/>
        </w:rPr>
      </w:pPr>
      <w:r w:rsidRPr="00142430">
        <w:rPr>
          <w:rFonts w:ascii="Times New Roman" w:eastAsia="標楷體" w:hAnsi="Times New Roman"/>
          <w:sz w:val="22"/>
        </w:rPr>
        <w:t>其他類</w:t>
      </w:r>
      <w:r w:rsidRPr="00142430">
        <w:rPr>
          <w:rFonts w:ascii="Times New Roman" w:eastAsia="標楷體" w:hAnsi="Times New Roman"/>
          <w:sz w:val="22"/>
        </w:rPr>
        <w:t>(</w:t>
      </w:r>
      <w:r w:rsidR="00061C97" w:rsidRPr="00142430">
        <w:rPr>
          <w:rFonts w:ascii="Times New Roman" w:eastAsia="標楷體" w:hAnsi="Times New Roman"/>
          <w:sz w:val="22"/>
        </w:rPr>
        <w:t>非法語區學校，本</w:t>
      </w:r>
      <w:r w:rsidR="00061C97" w:rsidRPr="00142430">
        <w:rPr>
          <w:rFonts w:ascii="Times New Roman" w:eastAsia="標楷體" w:hAnsi="Times New Roman" w:hint="eastAsia"/>
          <w:sz w:val="22"/>
        </w:rPr>
        <w:t>系</w:t>
      </w:r>
      <w:r w:rsidRPr="00142430">
        <w:rPr>
          <w:rFonts w:ascii="Times New Roman" w:eastAsia="標楷體" w:hAnsi="Times New Roman"/>
          <w:sz w:val="22"/>
        </w:rPr>
        <w:t>學生</w:t>
      </w:r>
      <w:r w:rsidR="00A93175" w:rsidRPr="00142430">
        <w:rPr>
          <w:rFonts w:ascii="Times New Roman" w:eastAsia="標楷體" w:hAnsi="Times New Roman"/>
          <w:sz w:val="22"/>
        </w:rPr>
        <w:t>)</w:t>
      </w:r>
      <w:r w:rsidR="00B04D24" w:rsidRPr="00142430">
        <w:rPr>
          <w:rFonts w:ascii="Times New Roman" w:eastAsia="標楷體" w:hAnsi="Times New Roman" w:hint="eastAsia"/>
          <w:sz w:val="22"/>
        </w:rPr>
        <w:t>：</w:t>
      </w:r>
      <w:r w:rsidRPr="00142430">
        <w:rPr>
          <w:rFonts w:ascii="Times New Roman" w:eastAsia="標楷體" w:hAnsi="Times New Roman"/>
          <w:sz w:val="22"/>
        </w:rPr>
        <w:t>應提供</w:t>
      </w:r>
      <w:r w:rsidR="003F5DF1" w:rsidRPr="00142430">
        <w:rPr>
          <w:rFonts w:ascii="Times New Roman" w:eastAsia="標楷體" w:hAnsi="Times New Roman"/>
          <w:sz w:val="22"/>
        </w:rPr>
        <w:t>系內初選志願表、</w:t>
      </w:r>
      <w:r w:rsidRPr="00142430">
        <w:rPr>
          <w:rFonts w:ascii="Times New Roman" w:eastAsia="標楷體" w:hAnsi="Times New Roman"/>
          <w:sz w:val="22"/>
        </w:rPr>
        <w:t>「學習計畫書」（</w:t>
      </w:r>
      <w:r w:rsidRPr="00142430">
        <w:rPr>
          <w:rFonts w:ascii="Times New Roman" w:eastAsia="標楷體" w:hAnsi="Times New Roman"/>
          <w:sz w:val="22"/>
        </w:rPr>
        <w:t xml:space="preserve">Motivation et </w:t>
      </w:r>
      <w:proofErr w:type="spellStart"/>
      <w:r w:rsidRPr="00142430">
        <w:rPr>
          <w:rFonts w:ascii="Times New Roman" w:eastAsia="標楷體" w:hAnsi="Times New Roman"/>
          <w:sz w:val="22"/>
        </w:rPr>
        <w:t>projet</w:t>
      </w:r>
      <w:proofErr w:type="spellEnd"/>
      <w:r w:rsidRPr="00142430">
        <w:rPr>
          <w:rFonts w:ascii="Times New Roman" w:eastAsia="標楷體" w:hAnsi="Times New Roman"/>
          <w:sz w:val="22"/>
        </w:rPr>
        <w:t xml:space="preserve"> </w:t>
      </w:r>
      <w:proofErr w:type="spellStart"/>
      <w:r w:rsidRPr="00142430">
        <w:rPr>
          <w:rFonts w:ascii="Times New Roman" w:eastAsia="標楷體" w:hAnsi="Times New Roman"/>
          <w:sz w:val="22"/>
        </w:rPr>
        <w:t>d’études</w:t>
      </w:r>
      <w:proofErr w:type="spellEnd"/>
      <w:r w:rsidRPr="00142430">
        <w:rPr>
          <w:rFonts w:ascii="Times New Roman" w:eastAsia="標楷體" w:hAnsi="Times New Roman"/>
          <w:sz w:val="22"/>
        </w:rPr>
        <w:t>）及歷年成績單。</w:t>
      </w:r>
    </w:p>
    <w:p w:rsidR="001C60EF" w:rsidRPr="00142430" w:rsidRDefault="008A3CB4" w:rsidP="001C60EF">
      <w:pPr>
        <w:pStyle w:val="a3"/>
        <w:widowControl/>
        <w:numPr>
          <w:ilvl w:val="0"/>
          <w:numId w:val="2"/>
        </w:numPr>
        <w:snapToGrid w:val="0"/>
        <w:ind w:leftChars="0"/>
        <w:contextualSpacing/>
        <w:jc w:val="both"/>
        <w:rPr>
          <w:rFonts w:ascii="Times New Roman" w:eastAsia="標楷體" w:hAnsi="Times New Roman"/>
          <w:sz w:val="22"/>
        </w:rPr>
      </w:pPr>
      <w:r w:rsidRPr="00142430">
        <w:rPr>
          <w:rFonts w:ascii="Times New Roman" w:eastAsia="標楷體" w:hAnsi="Times New Roman"/>
          <w:sz w:val="22"/>
        </w:rPr>
        <w:t>研究類</w:t>
      </w:r>
      <w:r w:rsidR="00B04D24" w:rsidRPr="00142430">
        <w:rPr>
          <w:rFonts w:ascii="Times New Roman" w:eastAsia="標楷體" w:hAnsi="Times New Roman" w:hint="eastAsia"/>
          <w:sz w:val="22"/>
        </w:rPr>
        <w:t>：</w:t>
      </w:r>
      <w:r w:rsidR="007D7F2A" w:rsidRPr="00142430">
        <w:rPr>
          <w:rFonts w:ascii="Times New Roman" w:eastAsia="標楷體" w:hAnsi="Times New Roman"/>
          <w:sz w:val="22"/>
        </w:rPr>
        <w:t>應提供系內初選志願表、「法語版履歷」（</w:t>
      </w:r>
      <w:r w:rsidR="007D7F2A" w:rsidRPr="00142430">
        <w:rPr>
          <w:rFonts w:ascii="Times New Roman" w:eastAsia="標楷體" w:hAnsi="Times New Roman"/>
          <w:sz w:val="22"/>
        </w:rPr>
        <w:t xml:space="preserve">CV version </w:t>
      </w:r>
      <w:proofErr w:type="spellStart"/>
      <w:r w:rsidR="007D7F2A" w:rsidRPr="00142430">
        <w:rPr>
          <w:rFonts w:ascii="Times New Roman" w:eastAsia="標楷體" w:hAnsi="Times New Roman"/>
          <w:sz w:val="22"/>
        </w:rPr>
        <w:t>française</w:t>
      </w:r>
      <w:proofErr w:type="spellEnd"/>
      <w:r w:rsidR="007D7F2A" w:rsidRPr="00142430">
        <w:rPr>
          <w:rFonts w:ascii="Times New Roman" w:eastAsia="標楷體" w:hAnsi="Times New Roman"/>
          <w:sz w:val="22"/>
        </w:rPr>
        <w:t>）、「學習動機」（</w:t>
      </w:r>
      <w:proofErr w:type="spellStart"/>
      <w:r w:rsidR="007D7F2A" w:rsidRPr="00142430">
        <w:rPr>
          <w:rFonts w:ascii="Times New Roman" w:eastAsia="標楷體" w:hAnsi="Times New Roman"/>
          <w:sz w:val="22"/>
        </w:rPr>
        <w:t>Lettre</w:t>
      </w:r>
      <w:proofErr w:type="spellEnd"/>
      <w:r w:rsidR="007D7F2A" w:rsidRPr="00142430">
        <w:rPr>
          <w:rFonts w:ascii="Times New Roman" w:eastAsia="標楷體" w:hAnsi="Times New Roman"/>
          <w:sz w:val="22"/>
        </w:rPr>
        <w:t xml:space="preserve"> de motivation</w:t>
      </w:r>
      <w:r w:rsidR="007D7F2A" w:rsidRPr="00142430">
        <w:rPr>
          <w:rFonts w:ascii="Times New Roman" w:eastAsia="標楷體" w:hAnsi="Times New Roman"/>
          <w:sz w:val="22"/>
        </w:rPr>
        <w:t>）、「研究計畫書」（</w:t>
      </w:r>
      <w:proofErr w:type="spellStart"/>
      <w:r w:rsidR="007D7F2A" w:rsidRPr="00142430">
        <w:rPr>
          <w:rFonts w:ascii="Times New Roman" w:eastAsia="標楷體" w:hAnsi="Times New Roman"/>
          <w:sz w:val="22"/>
        </w:rPr>
        <w:t>Projet</w:t>
      </w:r>
      <w:proofErr w:type="spellEnd"/>
      <w:r w:rsidR="007D7F2A" w:rsidRPr="00142430">
        <w:rPr>
          <w:rFonts w:ascii="Times New Roman" w:eastAsia="標楷體" w:hAnsi="Times New Roman"/>
          <w:sz w:val="22"/>
        </w:rPr>
        <w:t xml:space="preserve"> de recherche</w:t>
      </w:r>
      <w:r w:rsidR="007D7F2A" w:rsidRPr="00142430">
        <w:rPr>
          <w:rFonts w:ascii="Times New Roman" w:eastAsia="標楷體" w:hAnsi="Times New Roman"/>
          <w:sz w:val="22"/>
        </w:rPr>
        <w:t>）、「</w:t>
      </w:r>
      <w:proofErr w:type="gramStart"/>
      <w:r w:rsidR="007D7F2A" w:rsidRPr="00142430">
        <w:rPr>
          <w:rFonts w:ascii="Times New Roman" w:eastAsia="標楷體" w:hAnsi="Times New Roman"/>
          <w:sz w:val="22"/>
        </w:rPr>
        <w:t>語測成績單</w:t>
      </w:r>
      <w:proofErr w:type="gramEnd"/>
      <w:r w:rsidR="007D7F2A" w:rsidRPr="00142430">
        <w:rPr>
          <w:rFonts w:ascii="Times New Roman" w:eastAsia="標楷體" w:hAnsi="Times New Roman"/>
          <w:sz w:val="22"/>
        </w:rPr>
        <w:t>影本」（</w:t>
      </w:r>
      <w:proofErr w:type="spellStart"/>
      <w:r w:rsidR="00385457" w:rsidRPr="00142430">
        <w:rPr>
          <w:rFonts w:ascii="Times New Roman" w:eastAsia="標楷體" w:hAnsi="Times New Roman"/>
          <w:sz w:val="22"/>
        </w:rPr>
        <w:t>R</w:t>
      </w:r>
      <w:r w:rsidR="007D7F2A" w:rsidRPr="00142430">
        <w:rPr>
          <w:rFonts w:ascii="Times New Roman" w:eastAsia="標楷體" w:hAnsi="Times New Roman"/>
          <w:sz w:val="22"/>
        </w:rPr>
        <w:t>ésultat</w:t>
      </w:r>
      <w:proofErr w:type="spellEnd"/>
      <w:r w:rsidR="007D7F2A" w:rsidRPr="00142430">
        <w:rPr>
          <w:rFonts w:ascii="Times New Roman" w:eastAsia="標楷體" w:hAnsi="Times New Roman"/>
          <w:sz w:val="22"/>
        </w:rPr>
        <w:t xml:space="preserve"> du DELF/DALF</w:t>
      </w:r>
      <w:r w:rsidR="007D7F2A" w:rsidRPr="00142430">
        <w:rPr>
          <w:rFonts w:ascii="Times New Roman" w:eastAsia="標楷體" w:hAnsi="Times New Roman"/>
          <w:sz w:val="22"/>
        </w:rPr>
        <w:t>）、歷年成績單等文件。</w:t>
      </w:r>
    </w:p>
    <w:p w:rsidR="0097795F" w:rsidRPr="00142430" w:rsidRDefault="0097795F" w:rsidP="0097795F">
      <w:pPr>
        <w:pStyle w:val="a3"/>
        <w:widowControl/>
        <w:snapToGrid w:val="0"/>
        <w:ind w:leftChars="0" w:left="928"/>
        <w:contextualSpacing/>
        <w:jc w:val="both"/>
        <w:rPr>
          <w:rFonts w:ascii="Times New Roman" w:eastAsia="標楷體" w:hAnsi="Times New Roman"/>
          <w:sz w:val="22"/>
        </w:rPr>
      </w:pPr>
    </w:p>
    <w:p w:rsidR="004954F1" w:rsidRPr="00142430" w:rsidRDefault="004954F1" w:rsidP="001C60EF">
      <w:pPr>
        <w:pStyle w:val="a3"/>
        <w:widowControl/>
        <w:numPr>
          <w:ilvl w:val="0"/>
          <w:numId w:val="1"/>
        </w:numPr>
        <w:snapToGrid w:val="0"/>
        <w:spacing w:beforeLines="100" w:before="360"/>
        <w:ind w:leftChars="0"/>
        <w:contextualSpacing/>
        <w:rPr>
          <w:rFonts w:ascii="Times New Roman" w:eastAsia="標楷體" w:hAnsi="Times New Roman"/>
          <w:sz w:val="22"/>
        </w:rPr>
      </w:pPr>
      <w:r w:rsidRPr="00142430">
        <w:rPr>
          <w:rFonts w:ascii="Times New Roman" w:eastAsia="標楷體" w:hAnsi="Times New Roman"/>
          <w:b/>
          <w:sz w:val="22"/>
        </w:rPr>
        <w:t>補助規定：</w:t>
      </w:r>
      <w:r w:rsidRPr="00142430">
        <w:rPr>
          <w:rFonts w:ascii="Times New Roman" w:eastAsia="標楷體" w:hAnsi="Times New Roman"/>
          <w:sz w:val="22"/>
        </w:rPr>
        <w:t>依國立中央大學學生出國</w:t>
      </w:r>
      <w:proofErr w:type="gramStart"/>
      <w:r w:rsidRPr="00142430">
        <w:rPr>
          <w:rFonts w:ascii="Times New Roman" w:eastAsia="標楷體" w:hAnsi="Times New Roman"/>
          <w:sz w:val="22"/>
        </w:rPr>
        <w:t>研</w:t>
      </w:r>
      <w:proofErr w:type="gramEnd"/>
      <w:r w:rsidRPr="00142430">
        <w:rPr>
          <w:rFonts w:ascii="Times New Roman" w:eastAsia="標楷體" w:hAnsi="Times New Roman"/>
          <w:sz w:val="22"/>
        </w:rPr>
        <w:t>修推薦暨獎助要點辦理。</w:t>
      </w:r>
    </w:p>
    <w:p w:rsidR="004954F1" w:rsidRPr="00142430" w:rsidRDefault="00116B4D" w:rsidP="001C60EF">
      <w:pPr>
        <w:widowControl/>
        <w:snapToGrid w:val="0"/>
        <w:spacing w:beforeLines="50" w:before="180"/>
        <w:ind w:left="1561" w:hangingChars="709" w:hanging="1561"/>
        <w:contextualSpacing/>
        <w:jc w:val="both"/>
        <w:rPr>
          <w:rFonts w:ascii="Times New Roman" w:eastAsia="標楷體" w:hAnsi="Times New Roman"/>
          <w:b/>
          <w:sz w:val="22"/>
        </w:rPr>
      </w:pPr>
      <w:r w:rsidRPr="00142430">
        <w:rPr>
          <w:rFonts w:ascii="Times New Roman" w:eastAsia="標楷體" w:hAnsi="Times New Roman"/>
          <w:b/>
          <w:sz w:val="22"/>
        </w:rPr>
        <w:t>四</w:t>
      </w:r>
      <w:r w:rsidR="004954F1" w:rsidRPr="00142430">
        <w:rPr>
          <w:rFonts w:ascii="Times New Roman" w:eastAsia="標楷體" w:hAnsi="Times New Roman"/>
          <w:b/>
          <w:sz w:val="22"/>
        </w:rPr>
        <w:t>、繳件日期：</w:t>
      </w:r>
    </w:p>
    <w:p w:rsidR="003F5DF1" w:rsidRPr="00142430" w:rsidRDefault="004954F1" w:rsidP="0066608C">
      <w:pPr>
        <w:widowControl/>
        <w:snapToGrid w:val="0"/>
        <w:spacing w:before="100" w:beforeAutospacing="1" w:after="100" w:afterAutospacing="1"/>
        <w:ind w:leftChars="235" w:left="850" w:hangingChars="130" w:hanging="286"/>
        <w:contextualSpacing/>
        <w:jc w:val="both"/>
        <w:rPr>
          <w:rFonts w:ascii="Times New Roman" w:eastAsia="標楷體" w:hAnsi="Times New Roman"/>
          <w:b/>
          <w:color w:val="FF0000"/>
          <w:sz w:val="22"/>
        </w:rPr>
      </w:pPr>
      <w:r w:rsidRPr="00142430">
        <w:rPr>
          <w:rFonts w:ascii="Times New Roman" w:eastAsia="標楷體" w:hAnsi="Times New Roman"/>
          <w:sz w:val="22"/>
        </w:rPr>
        <w:t>請於</w:t>
      </w:r>
      <w:r w:rsidRPr="00142430">
        <w:rPr>
          <w:rFonts w:ascii="Times New Roman" w:eastAsia="標楷體" w:hAnsi="Times New Roman"/>
          <w:b/>
          <w:color w:val="FF0000"/>
          <w:sz w:val="22"/>
        </w:rPr>
        <w:t>20</w:t>
      </w:r>
      <w:r w:rsidR="009F0948" w:rsidRPr="00142430">
        <w:rPr>
          <w:rFonts w:ascii="Times New Roman" w:eastAsia="標楷體" w:hAnsi="Times New Roman" w:hint="eastAsia"/>
          <w:b/>
          <w:color w:val="FF0000"/>
          <w:sz w:val="22"/>
        </w:rPr>
        <w:t>2</w:t>
      </w:r>
      <w:r w:rsidR="009111E7" w:rsidRPr="00142430">
        <w:rPr>
          <w:rFonts w:ascii="Times New Roman" w:eastAsia="標楷體" w:hAnsi="Times New Roman" w:hint="eastAsia"/>
          <w:b/>
          <w:color w:val="FF0000"/>
          <w:sz w:val="22"/>
        </w:rPr>
        <w:t>2</w:t>
      </w:r>
      <w:r w:rsidRPr="00142430">
        <w:rPr>
          <w:rFonts w:ascii="Times New Roman" w:eastAsia="標楷體" w:hAnsi="Times New Roman"/>
          <w:b/>
          <w:color w:val="FF0000"/>
          <w:sz w:val="22"/>
        </w:rPr>
        <w:t>年</w:t>
      </w:r>
      <w:r w:rsidR="006B020D" w:rsidRPr="00142430">
        <w:rPr>
          <w:rFonts w:ascii="Times New Roman" w:eastAsia="標楷體" w:hAnsi="Times New Roman"/>
          <w:b/>
          <w:color w:val="FF0000"/>
          <w:sz w:val="22"/>
        </w:rPr>
        <w:t>1</w:t>
      </w:r>
      <w:r w:rsidR="00CA58B4" w:rsidRPr="00142430">
        <w:rPr>
          <w:rFonts w:ascii="Times New Roman" w:eastAsia="標楷體" w:hAnsi="Times New Roman"/>
          <w:b/>
          <w:color w:val="FF0000"/>
          <w:sz w:val="22"/>
        </w:rPr>
        <w:t>1</w:t>
      </w:r>
      <w:r w:rsidRPr="00142430">
        <w:rPr>
          <w:rFonts w:ascii="Times New Roman" w:eastAsia="標楷體" w:hAnsi="Times New Roman"/>
          <w:b/>
          <w:color w:val="FF0000"/>
          <w:sz w:val="22"/>
        </w:rPr>
        <w:t>月</w:t>
      </w:r>
      <w:r w:rsidR="009111E7" w:rsidRPr="00142430">
        <w:rPr>
          <w:rFonts w:ascii="Times New Roman" w:eastAsia="標楷體" w:hAnsi="Times New Roman" w:hint="eastAsia"/>
          <w:b/>
          <w:color w:val="FF0000"/>
          <w:sz w:val="22"/>
        </w:rPr>
        <w:t>14</w:t>
      </w:r>
      <w:r w:rsidRPr="00142430">
        <w:rPr>
          <w:rFonts w:ascii="Times New Roman" w:eastAsia="標楷體" w:hAnsi="Times New Roman"/>
          <w:b/>
          <w:color w:val="FF0000"/>
          <w:sz w:val="22"/>
        </w:rPr>
        <w:t>日</w:t>
      </w:r>
      <w:r w:rsidR="0066608C" w:rsidRPr="00142430">
        <w:rPr>
          <w:rFonts w:ascii="Times New Roman" w:eastAsia="標楷體" w:hAnsi="Times New Roman" w:hint="eastAsia"/>
          <w:b/>
          <w:color w:val="FF0000"/>
          <w:sz w:val="22"/>
        </w:rPr>
        <w:t>（</w:t>
      </w:r>
      <w:r w:rsidRPr="00142430">
        <w:rPr>
          <w:rFonts w:ascii="Times New Roman" w:eastAsia="標楷體" w:hAnsi="Times New Roman"/>
          <w:b/>
          <w:color w:val="FF0000"/>
          <w:sz w:val="22"/>
        </w:rPr>
        <w:t>週一</w:t>
      </w:r>
      <w:r w:rsidR="0066608C" w:rsidRPr="00142430">
        <w:rPr>
          <w:rFonts w:ascii="Times New Roman" w:eastAsia="標楷體" w:hAnsi="Times New Roman" w:hint="eastAsia"/>
          <w:b/>
          <w:color w:val="FF0000"/>
          <w:sz w:val="22"/>
        </w:rPr>
        <w:t>）</w:t>
      </w:r>
      <w:r w:rsidRPr="00142430">
        <w:rPr>
          <w:rFonts w:ascii="Times New Roman" w:eastAsia="標楷體" w:hAnsi="Times New Roman"/>
          <w:b/>
          <w:color w:val="FF0000"/>
          <w:sz w:val="22"/>
        </w:rPr>
        <w:t>17</w:t>
      </w:r>
      <w:r w:rsidRPr="00142430">
        <w:rPr>
          <w:rFonts w:ascii="Times New Roman" w:eastAsia="標楷體" w:hAnsi="Times New Roman"/>
          <w:b/>
          <w:color w:val="FF0000"/>
          <w:sz w:val="22"/>
        </w:rPr>
        <w:t>時前</w:t>
      </w:r>
      <w:r w:rsidRPr="00142430">
        <w:rPr>
          <w:rFonts w:ascii="Times New Roman" w:eastAsia="標楷體" w:hAnsi="Times New Roman"/>
          <w:sz w:val="22"/>
        </w:rPr>
        <w:t>將需繳交之資料以電子郵件</w:t>
      </w:r>
      <w:proofErr w:type="gramStart"/>
      <w:r w:rsidRPr="00142430">
        <w:rPr>
          <w:rFonts w:ascii="Times New Roman" w:eastAsia="標楷體" w:hAnsi="Times New Roman"/>
          <w:sz w:val="22"/>
        </w:rPr>
        <w:t>寄至系</w:t>
      </w:r>
      <w:r w:rsidRPr="00142430">
        <w:rPr>
          <w:rFonts w:ascii="Times New Roman" w:eastAsia="標楷體" w:hAnsi="Times New Roman"/>
          <w:sz w:val="22"/>
          <w:lang w:eastAsia="zh-HK"/>
        </w:rPr>
        <w:t>所</w:t>
      </w:r>
      <w:proofErr w:type="gramEnd"/>
      <w:r w:rsidRPr="00142430">
        <w:rPr>
          <w:rFonts w:ascii="Times New Roman" w:eastAsia="標楷體" w:hAnsi="Times New Roman"/>
          <w:sz w:val="22"/>
        </w:rPr>
        <w:t>辦公室</w:t>
      </w:r>
      <w:proofErr w:type="gramStart"/>
      <w:r w:rsidRPr="00142430">
        <w:rPr>
          <w:rFonts w:ascii="Times New Roman" w:eastAsia="標楷體" w:hAnsi="Times New Roman"/>
          <w:sz w:val="22"/>
        </w:rPr>
        <w:t>（</w:t>
      </w:r>
      <w:proofErr w:type="gramEnd"/>
      <w:r w:rsidRPr="00142430">
        <w:rPr>
          <w:rFonts w:ascii="Times New Roman" w:eastAsia="標楷體" w:hAnsi="Times New Roman"/>
          <w:sz w:val="22"/>
        </w:rPr>
        <w:fldChar w:fldCharType="begin"/>
      </w:r>
      <w:r w:rsidRPr="00142430">
        <w:rPr>
          <w:rFonts w:ascii="Times New Roman" w:eastAsia="標楷體" w:hAnsi="Times New Roman"/>
          <w:sz w:val="22"/>
        </w:rPr>
        <w:instrText xml:space="preserve"> HYPERLINK "mailto:ncu3300@ncu.edu.tw" </w:instrText>
      </w:r>
      <w:r w:rsidRPr="00142430">
        <w:rPr>
          <w:rFonts w:ascii="Times New Roman" w:eastAsia="標楷體" w:hAnsi="Times New Roman"/>
          <w:sz w:val="22"/>
        </w:rPr>
        <w:fldChar w:fldCharType="separate"/>
      </w:r>
      <w:r w:rsidRPr="00142430">
        <w:rPr>
          <w:rStyle w:val="a4"/>
          <w:rFonts w:ascii="Times New Roman" w:eastAsia="標楷體" w:hAnsi="Times New Roman"/>
          <w:color w:val="auto"/>
          <w:sz w:val="22"/>
        </w:rPr>
        <w:t>ncu3300@ncu.edu.tw</w:t>
      </w:r>
      <w:r w:rsidRPr="00142430">
        <w:rPr>
          <w:rFonts w:ascii="Times New Roman" w:eastAsia="標楷體" w:hAnsi="Times New Roman"/>
          <w:sz w:val="22"/>
        </w:rPr>
        <w:fldChar w:fldCharType="end"/>
      </w:r>
      <w:proofErr w:type="gramStart"/>
      <w:r w:rsidRPr="00142430">
        <w:rPr>
          <w:rFonts w:ascii="Times New Roman" w:eastAsia="標楷體" w:hAnsi="Times New Roman"/>
          <w:sz w:val="22"/>
        </w:rPr>
        <w:t>）</w:t>
      </w:r>
      <w:proofErr w:type="gramEnd"/>
      <w:r w:rsidRPr="00142430">
        <w:rPr>
          <w:rFonts w:ascii="Times New Roman" w:eastAsia="標楷體" w:hAnsi="Times New Roman"/>
          <w:sz w:val="22"/>
        </w:rPr>
        <w:t>。</w:t>
      </w:r>
    </w:p>
    <w:p w:rsidR="003F5DF1" w:rsidRPr="00142430" w:rsidRDefault="000E2BF4" w:rsidP="001C60EF">
      <w:pPr>
        <w:widowControl/>
        <w:snapToGrid w:val="0"/>
        <w:spacing w:beforeLines="50" w:before="180" w:line="400" w:lineRule="exact"/>
        <w:contextualSpacing/>
        <w:jc w:val="both"/>
        <w:rPr>
          <w:rFonts w:ascii="Times New Roman" w:eastAsia="標楷體" w:hAnsi="Times New Roman"/>
          <w:b/>
          <w:sz w:val="22"/>
        </w:rPr>
      </w:pPr>
      <w:r w:rsidRPr="00142430">
        <w:rPr>
          <w:rFonts w:ascii="Times New Roman" w:eastAsia="標楷體" w:hAnsi="Times New Roman"/>
          <w:b/>
          <w:sz w:val="22"/>
        </w:rPr>
        <w:t>五</w:t>
      </w:r>
      <w:r w:rsidR="004954F1" w:rsidRPr="00142430">
        <w:rPr>
          <w:rFonts w:ascii="Times New Roman" w:eastAsia="標楷體" w:hAnsi="Times New Roman"/>
          <w:b/>
          <w:sz w:val="22"/>
        </w:rPr>
        <w:t>、面</w:t>
      </w:r>
      <w:r w:rsidR="00B35676" w:rsidRPr="00142430">
        <w:rPr>
          <w:rFonts w:ascii="Times New Roman" w:eastAsia="標楷體" w:hAnsi="Times New Roman"/>
          <w:b/>
          <w:sz w:val="22"/>
        </w:rPr>
        <w:t>談</w:t>
      </w:r>
      <w:r w:rsidR="004954F1" w:rsidRPr="00142430">
        <w:rPr>
          <w:rFonts w:ascii="Times New Roman" w:eastAsia="標楷體" w:hAnsi="Times New Roman"/>
          <w:b/>
          <w:sz w:val="22"/>
        </w:rPr>
        <w:t>時間</w:t>
      </w:r>
      <w:r w:rsidR="00B04D24" w:rsidRPr="00142430">
        <w:rPr>
          <w:rFonts w:ascii="Times New Roman" w:eastAsia="標楷體" w:hAnsi="Times New Roman" w:hint="eastAsia"/>
          <w:b/>
          <w:sz w:val="22"/>
        </w:rPr>
        <w:t>：</w:t>
      </w:r>
      <w:bookmarkStart w:id="0" w:name="_GoBack"/>
      <w:bookmarkEnd w:id="0"/>
    </w:p>
    <w:p w:rsidR="00142430" w:rsidRPr="00142430" w:rsidRDefault="00142430" w:rsidP="00142430">
      <w:pPr>
        <w:widowControl/>
        <w:snapToGrid w:val="0"/>
        <w:spacing w:before="100" w:beforeAutospacing="1" w:after="100" w:afterAutospacing="1"/>
        <w:ind w:leftChars="173" w:left="415"/>
        <w:contextualSpacing/>
        <w:jc w:val="both"/>
        <w:rPr>
          <w:rFonts w:ascii="Times New Roman" w:eastAsia="標楷體" w:hAnsi="Times New Roman"/>
          <w:sz w:val="22"/>
        </w:rPr>
      </w:pPr>
      <w:r w:rsidRPr="00142430">
        <w:rPr>
          <w:rFonts w:ascii="Times New Roman" w:eastAsia="標楷體" w:hAnsi="Times New Roman" w:hint="eastAsia"/>
          <w:sz w:val="22"/>
        </w:rPr>
        <w:t xml:space="preserve">  1.</w:t>
      </w:r>
      <w:r w:rsidR="004954F1" w:rsidRPr="00142430">
        <w:rPr>
          <w:rFonts w:ascii="Times New Roman" w:eastAsia="標楷體" w:hAnsi="Times New Roman"/>
          <w:sz w:val="22"/>
        </w:rPr>
        <w:t>「法語類」</w:t>
      </w:r>
      <w:r w:rsidR="00061C97" w:rsidRPr="00142430">
        <w:rPr>
          <w:rFonts w:ascii="Times New Roman" w:eastAsia="標楷體" w:hAnsi="Times New Roman" w:hint="eastAsia"/>
          <w:sz w:val="22"/>
        </w:rPr>
        <w:t>、</w:t>
      </w:r>
      <w:r w:rsidR="004954F1" w:rsidRPr="00142430">
        <w:rPr>
          <w:rFonts w:ascii="Times New Roman" w:eastAsia="標楷體" w:hAnsi="Times New Roman"/>
          <w:sz w:val="22"/>
        </w:rPr>
        <w:t>「專長類」</w:t>
      </w:r>
      <w:r w:rsidR="00B04D24" w:rsidRPr="00142430">
        <w:rPr>
          <w:rFonts w:ascii="Times New Roman" w:eastAsia="標楷體" w:hAnsi="Times New Roman" w:hint="eastAsia"/>
          <w:sz w:val="22"/>
        </w:rPr>
        <w:t>及</w:t>
      </w:r>
      <w:r w:rsidR="004954F1" w:rsidRPr="00142430">
        <w:rPr>
          <w:rFonts w:ascii="Times New Roman" w:eastAsia="標楷體" w:hAnsi="Times New Roman"/>
          <w:sz w:val="22"/>
        </w:rPr>
        <w:t>「</w:t>
      </w:r>
      <w:r w:rsidR="00052E69" w:rsidRPr="00142430">
        <w:rPr>
          <w:rFonts w:ascii="Times New Roman" w:eastAsia="標楷體" w:hAnsi="Times New Roman"/>
          <w:sz w:val="22"/>
        </w:rPr>
        <w:t>其他</w:t>
      </w:r>
      <w:r w:rsidR="004954F1" w:rsidRPr="00142430">
        <w:rPr>
          <w:rFonts w:ascii="Times New Roman" w:eastAsia="標楷體" w:hAnsi="Times New Roman"/>
          <w:sz w:val="22"/>
        </w:rPr>
        <w:t>類」為</w:t>
      </w:r>
      <w:r w:rsidR="004954F1" w:rsidRPr="00142430">
        <w:rPr>
          <w:rFonts w:ascii="Times New Roman" w:eastAsia="標楷體" w:hAnsi="Times New Roman"/>
          <w:b/>
          <w:color w:val="FF0000"/>
          <w:sz w:val="22"/>
        </w:rPr>
        <w:t>20</w:t>
      </w:r>
      <w:r w:rsidR="009F0948" w:rsidRPr="00142430">
        <w:rPr>
          <w:rFonts w:ascii="Times New Roman" w:eastAsia="標楷體" w:hAnsi="Times New Roman" w:hint="eastAsia"/>
          <w:b/>
          <w:color w:val="FF0000"/>
          <w:sz w:val="22"/>
        </w:rPr>
        <w:t>2</w:t>
      </w:r>
      <w:r w:rsidR="00D76A4B" w:rsidRPr="00142430">
        <w:rPr>
          <w:rFonts w:ascii="Times New Roman" w:eastAsia="標楷體" w:hAnsi="Times New Roman" w:hint="eastAsia"/>
          <w:b/>
          <w:color w:val="FF0000"/>
          <w:sz w:val="22"/>
        </w:rPr>
        <w:t>2</w:t>
      </w:r>
      <w:r w:rsidR="004954F1" w:rsidRPr="00142430">
        <w:rPr>
          <w:rFonts w:ascii="Times New Roman" w:eastAsia="標楷體" w:hAnsi="Times New Roman"/>
          <w:b/>
          <w:color w:val="FF0000"/>
          <w:sz w:val="22"/>
        </w:rPr>
        <w:t>年</w:t>
      </w:r>
      <w:r w:rsidR="006B020D" w:rsidRPr="00142430">
        <w:rPr>
          <w:rFonts w:ascii="Times New Roman" w:eastAsia="標楷體" w:hAnsi="Times New Roman"/>
          <w:b/>
          <w:color w:val="FF0000"/>
          <w:sz w:val="22"/>
        </w:rPr>
        <w:t>1</w:t>
      </w:r>
      <w:r w:rsidR="009111E7" w:rsidRPr="00142430">
        <w:rPr>
          <w:rFonts w:ascii="Times New Roman" w:eastAsia="標楷體" w:hAnsi="Times New Roman" w:hint="eastAsia"/>
          <w:b/>
          <w:color w:val="FF0000"/>
          <w:sz w:val="22"/>
        </w:rPr>
        <w:t>1</w:t>
      </w:r>
      <w:r w:rsidR="004954F1" w:rsidRPr="00142430">
        <w:rPr>
          <w:rFonts w:ascii="Times New Roman" w:eastAsia="標楷體" w:hAnsi="Times New Roman"/>
          <w:b/>
          <w:color w:val="FF0000"/>
          <w:sz w:val="22"/>
        </w:rPr>
        <w:t>月</w:t>
      </w:r>
      <w:r w:rsidR="009111E7" w:rsidRPr="00142430">
        <w:rPr>
          <w:rFonts w:ascii="Times New Roman" w:eastAsia="標楷體" w:hAnsi="Times New Roman" w:hint="eastAsia"/>
          <w:b/>
          <w:color w:val="FF0000"/>
          <w:sz w:val="22"/>
        </w:rPr>
        <w:t>23</w:t>
      </w:r>
      <w:r w:rsidR="004954F1" w:rsidRPr="00142430">
        <w:rPr>
          <w:rFonts w:ascii="Times New Roman" w:eastAsia="標楷體" w:hAnsi="Times New Roman"/>
          <w:b/>
          <w:color w:val="FF0000"/>
          <w:sz w:val="22"/>
        </w:rPr>
        <w:t>日</w:t>
      </w:r>
      <w:r w:rsidR="0066608C" w:rsidRPr="00142430">
        <w:rPr>
          <w:rFonts w:ascii="Times New Roman" w:eastAsia="標楷體" w:hAnsi="Times New Roman" w:hint="eastAsia"/>
          <w:b/>
          <w:color w:val="FF0000"/>
          <w:sz w:val="22"/>
        </w:rPr>
        <w:t>（</w:t>
      </w:r>
      <w:r w:rsidR="004954F1" w:rsidRPr="00142430">
        <w:rPr>
          <w:rFonts w:ascii="Times New Roman" w:eastAsia="標楷體" w:hAnsi="Times New Roman"/>
          <w:b/>
          <w:color w:val="FF0000"/>
          <w:sz w:val="22"/>
        </w:rPr>
        <w:t>週</w:t>
      </w:r>
      <w:r w:rsidR="00E90525" w:rsidRPr="00142430">
        <w:rPr>
          <w:rFonts w:ascii="Times New Roman" w:eastAsia="標楷體" w:hAnsi="Times New Roman" w:hint="eastAsia"/>
          <w:b/>
          <w:color w:val="FF0000"/>
          <w:sz w:val="22"/>
        </w:rPr>
        <w:t>三</w:t>
      </w:r>
      <w:r w:rsidR="0066608C" w:rsidRPr="00142430">
        <w:rPr>
          <w:rFonts w:ascii="Times New Roman" w:eastAsia="標楷體" w:hAnsi="Times New Roman" w:hint="eastAsia"/>
          <w:b/>
          <w:color w:val="FF0000"/>
          <w:sz w:val="22"/>
        </w:rPr>
        <w:t>）</w:t>
      </w:r>
      <w:r w:rsidR="006B020D" w:rsidRPr="00142430">
        <w:rPr>
          <w:rFonts w:ascii="Times New Roman" w:eastAsia="標楷體" w:hAnsi="Times New Roman"/>
          <w:b/>
          <w:color w:val="FF0000"/>
          <w:sz w:val="22"/>
        </w:rPr>
        <w:t>17:</w:t>
      </w:r>
      <w:r w:rsidR="00CA58B4" w:rsidRPr="00142430">
        <w:rPr>
          <w:rFonts w:ascii="Times New Roman" w:eastAsia="標楷體" w:hAnsi="Times New Roman"/>
          <w:b/>
          <w:color w:val="FF0000"/>
          <w:sz w:val="22"/>
        </w:rPr>
        <w:t>3</w:t>
      </w:r>
      <w:r w:rsidR="006B020D" w:rsidRPr="00142430">
        <w:rPr>
          <w:rFonts w:ascii="Times New Roman" w:eastAsia="標楷體" w:hAnsi="Times New Roman"/>
          <w:b/>
          <w:color w:val="FF0000"/>
          <w:sz w:val="22"/>
        </w:rPr>
        <w:t>0</w:t>
      </w:r>
      <w:r w:rsidR="006B020D" w:rsidRPr="00142430">
        <w:rPr>
          <w:rFonts w:ascii="Times New Roman" w:eastAsia="標楷體" w:hAnsi="Times New Roman"/>
          <w:b/>
          <w:color w:val="FF0000"/>
          <w:sz w:val="22"/>
        </w:rPr>
        <w:t>起</w:t>
      </w:r>
      <w:r w:rsidRPr="00142430">
        <w:rPr>
          <w:rFonts w:ascii="Times New Roman" w:eastAsia="標楷體" w:hAnsi="Times New Roman" w:hint="eastAsia"/>
          <w:sz w:val="22"/>
        </w:rPr>
        <w:t>。</w:t>
      </w:r>
    </w:p>
    <w:p w:rsidR="003F5DF1" w:rsidRPr="00142430" w:rsidRDefault="00142430" w:rsidP="00142430">
      <w:pPr>
        <w:widowControl/>
        <w:snapToGrid w:val="0"/>
        <w:spacing w:before="100" w:beforeAutospacing="1" w:after="100" w:afterAutospacing="1"/>
        <w:ind w:leftChars="173" w:left="415"/>
        <w:contextualSpacing/>
        <w:jc w:val="both"/>
        <w:rPr>
          <w:rFonts w:ascii="Times New Roman" w:eastAsia="標楷體" w:hAnsi="Times New Roman"/>
          <w:sz w:val="22"/>
        </w:rPr>
      </w:pPr>
      <w:r w:rsidRPr="00142430">
        <w:rPr>
          <w:rFonts w:ascii="Times New Roman" w:eastAsia="標楷體" w:hAnsi="Times New Roman" w:hint="eastAsia"/>
          <w:sz w:val="22"/>
        </w:rPr>
        <w:t xml:space="preserve">  2.</w:t>
      </w:r>
      <w:r w:rsidR="00B04D24" w:rsidRPr="00142430">
        <w:rPr>
          <w:rFonts w:ascii="Times New Roman" w:eastAsia="標楷體" w:hAnsi="Times New Roman"/>
          <w:sz w:val="22"/>
        </w:rPr>
        <w:t>「研究類」</w:t>
      </w:r>
      <w:r w:rsidR="00260635" w:rsidRPr="00142430">
        <w:rPr>
          <w:rFonts w:ascii="Times New Roman" w:eastAsia="標楷體" w:hAnsi="Times New Roman" w:hint="eastAsia"/>
          <w:sz w:val="22"/>
        </w:rPr>
        <w:t>為</w:t>
      </w:r>
      <w:r w:rsidR="00260635" w:rsidRPr="00142430">
        <w:rPr>
          <w:rFonts w:ascii="Times New Roman" w:eastAsia="標楷體" w:hAnsi="Times New Roman"/>
          <w:b/>
          <w:color w:val="FF0000"/>
          <w:sz w:val="22"/>
        </w:rPr>
        <w:t>20</w:t>
      </w:r>
      <w:r w:rsidR="009F0948" w:rsidRPr="00142430">
        <w:rPr>
          <w:rFonts w:ascii="Times New Roman" w:eastAsia="標楷體" w:hAnsi="Times New Roman" w:hint="eastAsia"/>
          <w:b/>
          <w:color w:val="FF0000"/>
          <w:sz w:val="22"/>
        </w:rPr>
        <w:t>2</w:t>
      </w:r>
      <w:r w:rsidR="00D76A4B" w:rsidRPr="00142430">
        <w:rPr>
          <w:rFonts w:ascii="Times New Roman" w:eastAsia="標楷體" w:hAnsi="Times New Roman" w:hint="eastAsia"/>
          <w:b/>
          <w:color w:val="FF0000"/>
          <w:sz w:val="22"/>
        </w:rPr>
        <w:t>2</w:t>
      </w:r>
      <w:r w:rsidR="00260635" w:rsidRPr="00142430">
        <w:rPr>
          <w:rFonts w:ascii="Times New Roman" w:eastAsia="標楷體" w:hAnsi="Times New Roman"/>
          <w:b/>
          <w:color w:val="FF0000"/>
          <w:sz w:val="22"/>
        </w:rPr>
        <w:t>年</w:t>
      </w:r>
      <w:r w:rsidR="003C7B6C" w:rsidRPr="00142430">
        <w:rPr>
          <w:rFonts w:ascii="Times New Roman" w:eastAsia="標楷體" w:hAnsi="Times New Roman" w:hint="eastAsia"/>
          <w:b/>
          <w:color w:val="FF0000"/>
          <w:sz w:val="22"/>
        </w:rPr>
        <w:t>11</w:t>
      </w:r>
      <w:r w:rsidR="00260635" w:rsidRPr="00142430">
        <w:rPr>
          <w:rFonts w:ascii="Times New Roman" w:eastAsia="標楷體" w:hAnsi="Times New Roman"/>
          <w:b/>
          <w:color w:val="FF0000"/>
          <w:sz w:val="22"/>
        </w:rPr>
        <w:t>月</w:t>
      </w:r>
      <w:r w:rsidR="009111E7" w:rsidRPr="00142430">
        <w:rPr>
          <w:rFonts w:ascii="Times New Roman" w:eastAsia="標楷體" w:hAnsi="Times New Roman" w:hint="eastAsia"/>
          <w:b/>
          <w:color w:val="FF0000"/>
          <w:sz w:val="22"/>
        </w:rPr>
        <w:t>18</w:t>
      </w:r>
      <w:r w:rsidR="00260635" w:rsidRPr="00142430">
        <w:rPr>
          <w:rFonts w:ascii="Times New Roman" w:eastAsia="標楷體" w:hAnsi="Times New Roman"/>
          <w:b/>
          <w:color w:val="FF0000"/>
          <w:sz w:val="22"/>
        </w:rPr>
        <w:t>日</w:t>
      </w:r>
      <w:r w:rsidR="0066608C" w:rsidRPr="00142430">
        <w:rPr>
          <w:rFonts w:ascii="Times New Roman" w:eastAsia="標楷體" w:hAnsi="Times New Roman" w:hint="eastAsia"/>
          <w:b/>
          <w:color w:val="FF0000"/>
          <w:sz w:val="22"/>
        </w:rPr>
        <w:t>（</w:t>
      </w:r>
      <w:r w:rsidR="00260635" w:rsidRPr="00142430">
        <w:rPr>
          <w:rFonts w:ascii="Times New Roman" w:eastAsia="標楷體" w:hAnsi="Times New Roman"/>
          <w:b/>
          <w:color w:val="FF0000"/>
          <w:sz w:val="22"/>
        </w:rPr>
        <w:t>週</w:t>
      </w:r>
      <w:r w:rsidR="009111E7" w:rsidRPr="00142430">
        <w:rPr>
          <w:rFonts w:ascii="Times New Roman" w:eastAsia="標楷體" w:hAnsi="Times New Roman" w:hint="eastAsia"/>
          <w:b/>
          <w:color w:val="FF0000"/>
          <w:sz w:val="22"/>
        </w:rPr>
        <w:t>五</w:t>
      </w:r>
      <w:r w:rsidR="0066608C" w:rsidRPr="00142430">
        <w:rPr>
          <w:rFonts w:ascii="Times New Roman" w:eastAsia="標楷體" w:hAnsi="Times New Roman" w:hint="eastAsia"/>
          <w:b/>
          <w:color w:val="FF0000"/>
          <w:sz w:val="22"/>
        </w:rPr>
        <w:t>）</w:t>
      </w:r>
      <w:r w:rsidR="00260635" w:rsidRPr="00142430">
        <w:rPr>
          <w:rFonts w:ascii="Times New Roman" w:eastAsia="標楷體" w:hAnsi="Times New Roman"/>
          <w:b/>
          <w:color w:val="FF0000"/>
          <w:sz w:val="22"/>
        </w:rPr>
        <w:t>1</w:t>
      </w:r>
      <w:r w:rsidR="009111E7" w:rsidRPr="00142430">
        <w:rPr>
          <w:rFonts w:ascii="Times New Roman" w:eastAsia="標楷體" w:hAnsi="Times New Roman" w:hint="eastAsia"/>
          <w:b/>
          <w:color w:val="FF0000"/>
          <w:sz w:val="22"/>
        </w:rPr>
        <w:t>2</w:t>
      </w:r>
      <w:r w:rsidR="00260635" w:rsidRPr="00142430">
        <w:rPr>
          <w:rFonts w:ascii="Times New Roman" w:eastAsia="標楷體" w:hAnsi="Times New Roman"/>
          <w:b/>
          <w:color w:val="FF0000"/>
          <w:sz w:val="22"/>
        </w:rPr>
        <w:t>:</w:t>
      </w:r>
      <w:r w:rsidR="00260635" w:rsidRPr="00142430">
        <w:rPr>
          <w:rFonts w:ascii="Times New Roman" w:eastAsia="標楷體" w:hAnsi="Times New Roman" w:hint="eastAsia"/>
          <w:b/>
          <w:color w:val="FF0000"/>
          <w:sz w:val="22"/>
        </w:rPr>
        <w:t>0</w:t>
      </w:r>
      <w:r w:rsidR="00260635" w:rsidRPr="00142430">
        <w:rPr>
          <w:rFonts w:ascii="Times New Roman" w:eastAsia="標楷體" w:hAnsi="Times New Roman"/>
          <w:b/>
          <w:color w:val="FF0000"/>
          <w:sz w:val="22"/>
        </w:rPr>
        <w:t>0</w:t>
      </w:r>
      <w:r w:rsidR="00260635" w:rsidRPr="00142430">
        <w:rPr>
          <w:rFonts w:ascii="Times New Roman" w:eastAsia="標楷體" w:hAnsi="Times New Roman"/>
          <w:b/>
          <w:color w:val="FF0000"/>
          <w:sz w:val="22"/>
        </w:rPr>
        <w:t>起</w:t>
      </w:r>
      <w:r w:rsidR="00260635" w:rsidRPr="00142430">
        <w:rPr>
          <w:rFonts w:ascii="Times New Roman" w:eastAsia="標楷體" w:hAnsi="Times New Roman" w:hint="eastAsia"/>
          <w:sz w:val="22"/>
        </w:rPr>
        <w:t>。</w:t>
      </w:r>
    </w:p>
    <w:p w:rsidR="004954F1" w:rsidRPr="00142430" w:rsidRDefault="000E2BF4" w:rsidP="004630CC">
      <w:pPr>
        <w:widowControl/>
        <w:spacing w:beforeLines="100" w:before="360"/>
        <w:ind w:left="390" w:hangingChars="177" w:hanging="390"/>
        <w:jc w:val="both"/>
        <w:rPr>
          <w:rFonts w:ascii="Times New Roman" w:eastAsia="標楷體" w:hAnsi="Times New Roman"/>
          <w:sz w:val="22"/>
        </w:rPr>
      </w:pPr>
      <w:r w:rsidRPr="00142430">
        <w:rPr>
          <w:rFonts w:ascii="Times New Roman" w:eastAsia="標楷體" w:hAnsi="Times New Roman"/>
          <w:b/>
          <w:sz w:val="22"/>
        </w:rPr>
        <w:t>六</w:t>
      </w:r>
      <w:r w:rsidR="004954F1" w:rsidRPr="00142430">
        <w:rPr>
          <w:rFonts w:ascii="Times New Roman" w:eastAsia="標楷體" w:hAnsi="Times New Roman"/>
          <w:b/>
          <w:sz w:val="22"/>
        </w:rPr>
        <w:t>、評分標準</w:t>
      </w:r>
      <w:r w:rsidR="00B04D24" w:rsidRPr="00142430">
        <w:rPr>
          <w:rFonts w:ascii="Times New Roman" w:eastAsia="標楷體" w:hAnsi="Times New Roman" w:hint="eastAsia"/>
          <w:b/>
          <w:sz w:val="22"/>
        </w:rPr>
        <w:t>：</w:t>
      </w:r>
      <w:r w:rsidR="004954F1" w:rsidRPr="00142430">
        <w:rPr>
          <w:rFonts w:ascii="Times New Roman" w:eastAsia="標楷體" w:hAnsi="Times New Roman"/>
          <w:sz w:val="22"/>
        </w:rPr>
        <w:t>本系修課成績</w:t>
      </w:r>
      <w:r w:rsidR="004954F1" w:rsidRPr="00142430">
        <w:rPr>
          <w:rFonts w:ascii="Times New Roman" w:eastAsia="標楷體" w:hAnsi="Times New Roman"/>
          <w:sz w:val="22"/>
        </w:rPr>
        <w:t>60%</w:t>
      </w:r>
      <w:r w:rsidR="004954F1" w:rsidRPr="00142430">
        <w:rPr>
          <w:rFonts w:ascii="Times New Roman" w:eastAsia="標楷體" w:hAnsi="Times New Roman"/>
          <w:sz w:val="22"/>
        </w:rPr>
        <w:t>、書面資料</w:t>
      </w:r>
      <w:r w:rsidR="004954F1" w:rsidRPr="00142430">
        <w:rPr>
          <w:rFonts w:ascii="Times New Roman" w:eastAsia="標楷體" w:hAnsi="Times New Roman"/>
          <w:sz w:val="22"/>
        </w:rPr>
        <w:t>20%</w:t>
      </w:r>
      <w:r w:rsidR="004954F1" w:rsidRPr="00142430">
        <w:rPr>
          <w:rFonts w:ascii="Times New Roman" w:eastAsia="標楷體" w:hAnsi="Times New Roman"/>
          <w:sz w:val="22"/>
        </w:rPr>
        <w:t>、面試成績</w:t>
      </w:r>
      <w:r w:rsidR="004954F1" w:rsidRPr="00142430">
        <w:rPr>
          <w:rFonts w:ascii="Times New Roman" w:eastAsia="標楷體" w:hAnsi="Times New Roman"/>
          <w:sz w:val="22"/>
        </w:rPr>
        <w:t>20%</w:t>
      </w:r>
      <w:r w:rsidR="004954F1" w:rsidRPr="00142430">
        <w:rPr>
          <w:rFonts w:ascii="Times New Roman" w:eastAsia="標楷體" w:hAnsi="Times New Roman"/>
          <w:sz w:val="22"/>
        </w:rPr>
        <w:t>，並參酌申請者所有在校成績及排名。</w:t>
      </w:r>
    </w:p>
    <w:p w:rsidR="003F5DF1" w:rsidRPr="00142430" w:rsidRDefault="00E7684B" w:rsidP="004630CC">
      <w:pPr>
        <w:widowControl/>
        <w:spacing w:beforeLines="50" w:before="180"/>
        <w:jc w:val="both"/>
        <w:rPr>
          <w:rFonts w:ascii="Times New Roman" w:eastAsia="標楷體" w:hAnsi="Times New Roman"/>
          <w:b/>
          <w:sz w:val="22"/>
        </w:rPr>
      </w:pPr>
      <w:r w:rsidRPr="00142430">
        <w:rPr>
          <w:rFonts w:ascii="Times New Roman" w:eastAsia="標楷體" w:hAnsi="Times New Roman"/>
          <w:b/>
          <w:sz w:val="22"/>
        </w:rPr>
        <w:t>七</w:t>
      </w:r>
      <w:r w:rsidR="004954F1" w:rsidRPr="00142430">
        <w:rPr>
          <w:rFonts w:ascii="Times New Roman" w:eastAsia="標楷體" w:hAnsi="Times New Roman"/>
          <w:b/>
          <w:sz w:val="22"/>
        </w:rPr>
        <w:t>、其他注意事項：</w:t>
      </w:r>
    </w:p>
    <w:p w:rsidR="003F5DF1" w:rsidRPr="00142430" w:rsidRDefault="003F5DF1" w:rsidP="0025321D">
      <w:pPr>
        <w:widowControl/>
        <w:ind w:firstLineChars="257" w:firstLine="565"/>
        <w:jc w:val="both"/>
        <w:rPr>
          <w:rFonts w:ascii="Times New Roman" w:eastAsia="標楷體" w:hAnsi="Times New Roman"/>
          <w:sz w:val="22"/>
        </w:rPr>
      </w:pPr>
      <w:r w:rsidRPr="00142430">
        <w:rPr>
          <w:rFonts w:ascii="Times New Roman" w:eastAsia="標楷體" w:hAnsi="Times New Roman"/>
          <w:sz w:val="22"/>
        </w:rPr>
        <w:t>1.</w:t>
      </w:r>
      <w:r w:rsidR="00353FC5" w:rsidRPr="00142430">
        <w:rPr>
          <w:rFonts w:ascii="Times New Roman" w:eastAsia="標楷體" w:hAnsi="Times New Roman"/>
          <w:sz w:val="22"/>
        </w:rPr>
        <w:t>「法語類」</w:t>
      </w:r>
      <w:r w:rsidR="004954F1" w:rsidRPr="00142430">
        <w:rPr>
          <w:rFonts w:ascii="Times New Roman" w:eastAsia="標楷體" w:hAnsi="Times New Roman"/>
          <w:sz w:val="22"/>
        </w:rPr>
        <w:t>：</w:t>
      </w:r>
    </w:p>
    <w:p w:rsidR="003F5DF1" w:rsidRPr="00142430" w:rsidRDefault="00E7684B" w:rsidP="0025321D">
      <w:pPr>
        <w:widowControl/>
        <w:ind w:firstLineChars="386" w:firstLine="849"/>
        <w:jc w:val="both"/>
        <w:rPr>
          <w:rFonts w:ascii="Times New Roman" w:eastAsia="標楷體" w:hAnsi="Times New Roman"/>
          <w:sz w:val="22"/>
        </w:rPr>
      </w:pPr>
      <w:r w:rsidRPr="00142430">
        <w:rPr>
          <w:rFonts w:ascii="Times New Roman" w:eastAsia="標楷體" w:hAnsi="Times New Roman"/>
          <w:sz w:val="22"/>
        </w:rPr>
        <w:t>A</w:t>
      </w:r>
      <w:r w:rsidR="00E73F33" w:rsidRPr="00142430">
        <w:rPr>
          <w:rFonts w:ascii="Times New Roman" w:eastAsia="標楷體" w:hAnsi="Times New Roman"/>
          <w:sz w:val="22"/>
        </w:rPr>
        <w:t>.</w:t>
      </w:r>
      <w:r w:rsidR="004954F1" w:rsidRPr="00142430">
        <w:rPr>
          <w:rFonts w:ascii="Times New Roman" w:eastAsia="標楷體" w:hAnsi="Times New Roman"/>
          <w:sz w:val="22"/>
        </w:rPr>
        <w:t>交換生人數限制</w:t>
      </w:r>
      <w:r w:rsidR="009B3075" w:rsidRPr="00142430">
        <w:rPr>
          <w:rFonts w:ascii="Times New Roman" w:eastAsia="標楷體" w:hAnsi="Times New Roman" w:hint="eastAsia"/>
          <w:sz w:val="22"/>
        </w:rPr>
        <w:t>：</w:t>
      </w:r>
      <w:r w:rsidR="004954F1" w:rsidRPr="00142430">
        <w:rPr>
          <w:rFonts w:ascii="Times New Roman" w:eastAsia="標楷體" w:hAnsi="Times New Roman"/>
          <w:sz w:val="22"/>
        </w:rPr>
        <w:t>以</w:t>
      </w:r>
      <w:proofErr w:type="gramStart"/>
      <w:r w:rsidR="004954F1" w:rsidRPr="00142430">
        <w:rPr>
          <w:rFonts w:ascii="Times New Roman" w:eastAsia="標楷體" w:hAnsi="Times New Roman"/>
          <w:sz w:val="22"/>
        </w:rPr>
        <w:t>該年級</w:t>
      </w:r>
      <w:proofErr w:type="gramEnd"/>
      <w:r w:rsidR="004954F1" w:rsidRPr="00142430">
        <w:rPr>
          <w:rFonts w:ascii="Times New Roman" w:eastAsia="標楷體" w:hAnsi="Times New Roman"/>
          <w:sz w:val="22"/>
        </w:rPr>
        <w:t>學生在本系就讀中總人數之</w:t>
      </w:r>
      <w:r w:rsidR="00CA58B4" w:rsidRPr="00142430">
        <w:rPr>
          <w:rFonts w:ascii="Times New Roman" w:eastAsia="標楷體" w:hAnsi="Times New Roman"/>
          <w:sz w:val="22"/>
        </w:rPr>
        <w:t>15</w:t>
      </w:r>
      <w:r w:rsidR="004954F1" w:rsidRPr="00142430">
        <w:rPr>
          <w:rFonts w:ascii="Times New Roman" w:eastAsia="標楷體" w:hAnsi="Times New Roman"/>
          <w:sz w:val="22"/>
        </w:rPr>
        <w:t>%</w:t>
      </w:r>
      <w:r w:rsidR="00F47CDB" w:rsidRPr="00142430">
        <w:rPr>
          <w:rFonts w:ascii="Times New Roman" w:eastAsia="標楷體" w:hAnsi="Times New Roman"/>
          <w:sz w:val="22"/>
        </w:rPr>
        <w:t>為上限</w:t>
      </w:r>
      <w:r w:rsidR="00F22B82" w:rsidRPr="00142430">
        <w:rPr>
          <w:rFonts w:ascii="Times New Roman" w:eastAsia="標楷體" w:hAnsi="Times New Roman" w:hint="eastAsia"/>
          <w:sz w:val="22"/>
        </w:rPr>
        <w:t>。</w:t>
      </w:r>
    </w:p>
    <w:p w:rsidR="003F5DF1" w:rsidRPr="00142430" w:rsidRDefault="00E7684B" w:rsidP="0025321D">
      <w:pPr>
        <w:widowControl/>
        <w:ind w:firstLineChars="386" w:firstLine="849"/>
        <w:jc w:val="both"/>
        <w:rPr>
          <w:rFonts w:ascii="Times New Roman" w:eastAsia="標楷體" w:hAnsi="Times New Roman"/>
          <w:sz w:val="22"/>
        </w:rPr>
      </w:pPr>
      <w:r w:rsidRPr="00142430">
        <w:rPr>
          <w:rFonts w:ascii="Times New Roman" w:eastAsia="標楷體" w:hAnsi="Times New Roman"/>
          <w:sz w:val="22"/>
        </w:rPr>
        <w:t>B</w:t>
      </w:r>
      <w:r w:rsidR="004954F1" w:rsidRPr="00142430">
        <w:rPr>
          <w:rFonts w:ascii="Times New Roman" w:eastAsia="標楷體" w:hAnsi="Times New Roman"/>
          <w:sz w:val="22"/>
        </w:rPr>
        <w:t>.</w:t>
      </w:r>
      <w:r w:rsidR="004954F1" w:rsidRPr="00142430">
        <w:rPr>
          <w:rFonts w:ascii="Times New Roman" w:eastAsia="標楷體" w:hAnsi="Times New Roman"/>
          <w:sz w:val="22"/>
        </w:rPr>
        <w:t>修業內容</w:t>
      </w:r>
      <w:r w:rsidR="009B3075" w:rsidRPr="00142430">
        <w:rPr>
          <w:rFonts w:ascii="Times New Roman" w:eastAsia="標楷體" w:hAnsi="Times New Roman" w:hint="eastAsia"/>
          <w:sz w:val="22"/>
        </w:rPr>
        <w:t>：</w:t>
      </w:r>
      <w:r w:rsidR="004954F1" w:rsidRPr="00142430">
        <w:rPr>
          <w:rFonts w:ascii="Times New Roman" w:eastAsia="標楷體" w:hAnsi="Times New Roman"/>
          <w:sz w:val="22"/>
        </w:rPr>
        <w:t>以締約院校開設之法語課程（</w:t>
      </w:r>
      <w:r w:rsidR="004954F1" w:rsidRPr="00142430">
        <w:rPr>
          <w:rFonts w:ascii="Times New Roman" w:eastAsia="標楷體" w:hAnsi="Times New Roman"/>
          <w:sz w:val="22"/>
        </w:rPr>
        <w:t xml:space="preserve">français langue </w:t>
      </w:r>
      <w:proofErr w:type="spellStart"/>
      <w:r w:rsidR="004954F1" w:rsidRPr="00142430">
        <w:rPr>
          <w:rFonts w:ascii="Times New Roman" w:eastAsia="標楷體" w:hAnsi="Times New Roman"/>
          <w:sz w:val="22"/>
        </w:rPr>
        <w:t>étrangère</w:t>
      </w:r>
      <w:proofErr w:type="spellEnd"/>
      <w:r w:rsidR="00F47CDB" w:rsidRPr="00142430">
        <w:rPr>
          <w:rFonts w:ascii="Times New Roman" w:eastAsia="標楷體" w:hAnsi="Times New Roman"/>
          <w:sz w:val="22"/>
        </w:rPr>
        <w:t>）為主</w:t>
      </w:r>
      <w:r w:rsidR="00F22B82" w:rsidRPr="00142430">
        <w:rPr>
          <w:rFonts w:ascii="Times New Roman" w:eastAsia="標楷體" w:hAnsi="Times New Roman" w:hint="eastAsia"/>
          <w:sz w:val="22"/>
        </w:rPr>
        <w:t>。</w:t>
      </w:r>
    </w:p>
    <w:p w:rsidR="003F5DF1" w:rsidRPr="00142430" w:rsidRDefault="003F5DF1" w:rsidP="0025321D">
      <w:pPr>
        <w:widowControl/>
        <w:ind w:firstLineChars="257" w:firstLine="565"/>
        <w:jc w:val="both"/>
        <w:rPr>
          <w:rFonts w:ascii="Times New Roman" w:eastAsia="標楷體" w:hAnsi="Times New Roman"/>
          <w:sz w:val="22"/>
        </w:rPr>
      </w:pPr>
      <w:r w:rsidRPr="00142430">
        <w:rPr>
          <w:rFonts w:ascii="Times New Roman" w:eastAsia="標楷體" w:hAnsi="Times New Roman"/>
          <w:sz w:val="22"/>
        </w:rPr>
        <w:t>2.</w:t>
      </w:r>
      <w:r w:rsidR="00353FC5" w:rsidRPr="00142430">
        <w:rPr>
          <w:rFonts w:ascii="Times New Roman" w:eastAsia="標楷體" w:hAnsi="Times New Roman"/>
          <w:sz w:val="22"/>
        </w:rPr>
        <w:t>「專長類」</w:t>
      </w:r>
      <w:r w:rsidR="004954F1" w:rsidRPr="00142430">
        <w:rPr>
          <w:rFonts w:ascii="Times New Roman" w:eastAsia="標楷體" w:hAnsi="Times New Roman"/>
          <w:sz w:val="22"/>
        </w:rPr>
        <w:t>：</w:t>
      </w:r>
    </w:p>
    <w:p w:rsidR="00BB6A87" w:rsidRPr="00142430" w:rsidRDefault="003F5DF1" w:rsidP="00CA58B4">
      <w:pPr>
        <w:widowControl/>
        <w:ind w:firstLineChars="381" w:firstLine="838"/>
        <w:jc w:val="both"/>
        <w:rPr>
          <w:rFonts w:ascii="Times New Roman" w:eastAsia="標楷體" w:hAnsi="Times New Roman"/>
          <w:sz w:val="22"/>
        </w:rPr>
      </w:pPr>
      <w:r w:rsidRPr="00142430">
        <w:rPr>
          <w:rFonts w:ascii="Times New Roman" w:eastAsia="標楷體" w:hAnsi="Times New Roman"/>
          <w:sz w:val="22"/>
        </w:rPr>
        <w:t>A</w:t>
      </w:r>
      <w:r w:rsidR="004954F1" w:rsidRPr="00142430">
        <w:rPr>
          <w:rFonts w:ascii="Times New Roman" w:eastAsia="標楷體" w:hAnsi="Times New Roman"/>
          <w:sz w:val="22"/>
        </w:rPr>
        <w:t>.</w:t>
      </w:r>
      <w:r w:rsidR="00BB6A87" w:rsidRPr="00142430">
        <w:rPr>
          <w:rFonts w:ascii="Times New Roman" w:eastAsia="標楷體" w:hAnsi="Times New Roman"/>
          <w:sz w:val="22"/>
        </w:rPr>
        <w:t>交換生人數限制</w:t>
      </w:r>
      <w:r w:rsidR="00B04D24" w:rsidRPr="00142430">
        <w:rPr>
          <w:rFonts w:ascii="Times New Roman" w:eastAsia="標楷體" w:hAnsi="Times New Roman" w:hint="eastAsia"/>
          <w:sz w:val="22"/>
        </w:rPr>
        <w:t>：</w:t>
      </w:r>
      <w:r w:rsidR="00BB6A87" w:rsidRPr="00142430">
        <w:rPr>
          <w:rFonts w:ascii="Times New Roman" w:eastAsia="標楷體" w:hAnsi="Times New Roman"/>
          <w:sz w:val="22"/>
        </w:rPr>
        <w:t>以</w:t>
      </w:r>
      <w:proofErr w:type="gramStart"/>
      <w:r w:rsidR="00BB6A87" w:rsidRPr="00142430">
        <w:rPr>
          <w:rFonts w:ascii="Times New Roman" w:eastAsia="標楷體" w:hAnsi="Times New Roman"/>
          <w:sz w:val="22"/>
        </w:rPr>
        <w:t>該年級</w:t>
      </w:r>
      <w:proofErr w:type="gramEnd"/>
      <w:r w:rsidR="00BB6A87" w:rsidRPr="00142430">
        <w:rPr>
          <w:rFonts w:ascii="Times New Roman" w:eastAsia="標楷體" w:hAnsi="Times New Roman"/>
          <w:sz w:val="22"/>
        </w:rPr>
        <w:t>學生在本系就讀中總人數之</w:t>
      </w:r>
      <w:r w:rsidR="00BB6A87" w:rsidRPr="00142430">
        <w:rPr>
          <w:rFonts w:ascii="Times New Roman" w:eastAsia="標楷體" w:hAnsi="Times New Roman"/>
          <w:sz w:val="22"/>
        </w:rPr>
        <w:t>15%</w:t>
      </w:r>
      <w:r w:rsidR="00F47CDB" w:rsidRPr="00142430">
        <w:rPr>
          <w:rFonts w:ascii="Times New Roman" w:eastAsia="標楷體" w:hAnsi="Times New Roman"/>
          <w:sz w:val="22"/>
        </w:rPr>
        <w:t>為上限</w:t>
      </w:r>
      <w:r w:rsidR="00F22B82" w:rsidRPr="00142430">
        <w:rPr>
          <w:rFonts w:ascii="Times New Roman" w:eastAsia="標楷體" w:hAnsi="Times New Roman" w:hint="eastAsia"/>
          <w:sz w:val="22"/>
        </w:rPr>
        <w:t>。</w:t>
      </w:r>
    </w:p>
    <w:p w:rsidR="00BB6A87" w:rsidRPr="00142430" w:rsidRDefault="00BB6A87" w:rsidP="00BB6A87">
      <w:pPr>
        <w:widowControl/>
        <w:ind w:leftChars="349" w:left="1078" w:hangingChars="109" w:hanging="240"/>
        <w:jc w:val="both"/>
        <w:rPr>
          <w:rFonts w:ascii="Times New Roman" w:eastAsia="標楷體" w:hAnsi="Times New Roman"/>
          <w:sz w:val="22"/>
        </w:rPr>
      </w:pPr>
      <w:r w:rsidRPr="00142430">
        <w:rPr>
          <w:rFonts w:ascii="Times New Roman" w:eastAsia="標楷體" w:hAnsi="Times New Roman"/>
          <w:sz w:val="22"/>
        </w:rPr>
        <w:t>B.</w:t>
      </w:r>
      <w:r w:rsidR="00CA58B4" w:rsidRPr="00142430">
        <w:rPr>
          <w:rFonts w:ascii="Times New Roman" w:eastAsia="標楷體" w:hAnsi="Times New Roman"/>
          <w:sz w:val="22"/>
        </w:rPr>
        <w:t>申請者如已具</w:t>
      </w:r>
      <w:r w:rsidR="00CA58B4" w:rsidRPr="00142430">
        <w:rPr>
          <w:rFonts w:ascii="Times New Roman" w:eastAsia="標楷體" w:hAnsi="Times New Roman"/>
          <w:sz w:val="22"/>
        </w:rPr>
        <w:t>DELF B2(</w:t>
      </w:r>
      <w:r w:rsidR="00CA58B4" w:rsidRPr="00142430">
        <w:rPr>
          <w:rFonts w:ascii="Times New Roman" w:eastAsia="標楷體" w:hAnsi="Times New Roman"/>
          <w:sz w:val="22"/>
        </w:rPr>
        <w:t>含</w:t>
      </w:r>
      <w:r w:rsidR="00CA58B4" w:rsidRPr="00142430">
        <w:rPr>
          <w:rFonts w:ascii="Times New Roman" w:eastAsia="標楷體" w:hAnsi="Times New Roman"/>
          <w:sz w:val="22"/>
        </w:rPr>
        <w:t>)</w:t>
      </w:r>
      <w:r w:rsidR="00CA58B4" w:rsidRPr="00142430">
        <w:rPr>
          <w:rFonts w:ascii="Times New Roman" w:eastAsia="標楷體" w:hAnsi="Times New Roman"/>
          <w:sz w:val="22"/>
        </w:rPr>
        <w:t>以上程度</w:t>
      </w:r>
      <w:r w:rsidRPr="00142430">
        <w:rPr>
          <w:rFonts w:ascii="Times New Roman" w:eastAsia="標楷體" w:hAnsi="Times New Roman"/>
          <w:sz w:val="22"/>
        </w:rPr>
        <w:t>或</w:t>
      </w:r>
      <w:r w:rsidRPr="00142430">
        <w:rPr>
          <w:rFonts w:ascii="Times New Roman" w:eastAsia="標楷體" w:hAnsi="Times New Roman"/>
          <w:sz w:val="22"/>
        </w:rPr>
        <w:t>TCF</w:t>
      </w:r>
      <w:r w:rsidRPr="00142430">
        <w:rPr>
          <w:rFonts w:ascii="Times New Roman" w:eastAsia="標楷體" w:hAnsi="Times New Roman"/>
          <w:sz w:val="22"/>
        </w:rPr>
        <w:t>同等語言證明，須於</w:t>
      </w:r>
      <w:r w:rsidRPr="00142430">
        <w:rPr>
          <w:rFonts w:ascii="Times New Roman" w:eastAsia="標楷體" w:hAnsi="Times New Roman"/>
          <w:b/>
          <w:color w:val="FF0000"/>
          <w:sz w:val="22"/>
        </w:rPr>
        <w:t>申請截止日前</w:t>
      </w:r>
      <w:r w:rsidRPr="00142430">
        <w:rPr>
          <w:rFonts w:ascii="Times New Roman" w:eastAsia="標楷體" w:hAnsi="Times New Roman"/>
          <w:sz w:val="22"/>
        </w:rPr>
        <w:t>將證明文件繳交至法文系辦，便可不需參加系內交換甄選</w:t>
      </w:r>
      <w:r w:rsidR="00F22B82" w:rsidRPr="00142430">
        <w:rPr>
          <w:rFonts w:ascii="Times New Roman" w:eastAsia="標楷體" w:hAnsi="Times New Roman" w:hint="eastAsia"/>
          <w:sz w:val="22"/>
        </w:rPr>
        <w:t>。</w:t>
      </w:r>
    </w:p>
    <w:p w:rsidR="003F5DF1" w:rsidRPr="00385457" w:rsidRDefault="003F366F" w:rsidP="003106E8">
      <w:pPr>
        <w:widowControl/>
        <w:ind w:leftChars="348" w:left="1048" w:hanging="213"/>
        <w:jc w:val="both"/>
        <w:rPr>
          <w:rFonts w:ascii="Times New Roman" w:eastAsia="標楷體" w:hAnsi="Times New Roman"/>
          <w:sz w:val="22"/>
        </w:rPr>
      </w:pPr>
      <w:r w:rsidRPr="00385457">
        <w:rPr>
          <w:rFonts w:ascii="Times New Roman" w:eastAsia="標楷體" w:hAnsi="Times New Roman"/>
          <w:sz w:val="22"/>
        </w:rPr>
        <w:t>C</w:t>
      </w:r>
      <w:r w:rsidR="00CA58B4" w:rsidRPr="00385457">
        <w:rPr>
          <w:rFonts w:ascii="Times New Roman" w:eastAsia="標楷體" w:hAnsi="Times New Roman"/>
          <w:sz w:val="22"/>
        </w:rPr>
        <w:t>.</w:t>
      </w:r>
      <w:r w:rsidR="004954F1" w:rsidRPr="00385457">
        <w:rPr>
          <w:rFonts w:ascii="Times New Roman" w:eastAsia="標楷體" w:hAnsi="Times New Roman"/>
          <w:sz w:val="22"/>
        </w:rPr>
        <w:t>修業內容</w:t>
      </w:r>
      <w:r w:rsidR="009B3075">
        <w:rPr>
          <w:rFonts w:ascii="Times New Roman" w:eastAsia="標楷體" w:hAnsi="Times New Roman" w:hint="eastAsia"/>
          <w:sz w:val="22"/>
        </w:rPr>
        <w:t>：</w:t>
      </w:r>
      <w:r w:rsidR="00711225" w:rsidRPr="00385457">
        <w:rPr>
          <w:rFonts w:ascii="Times New Roman" w:eastAsia="標楷體" w:hAnsi="Times New Roman"/>
          <w:sz w:val="22"/>
        </w:rPr>
        <w:t>每學期</w:t>
      </w:r>
      <w:r w:rsidR="004954F1" w:rsidRPr="00385457">
        <w:rPr>
          <w:rFonts w:ascii="Times New Roman" w:eastAsia="標楷體" w:hAnsi="Times New Roman"/>
          <w:sz w:val="22"/>
        </w:rPr>
        <w:t>應包含締約院校開設之大學部專業課程至少</w:t>
      </w:r>
      <w:r w:rsidR="009A5D5E">
        <w:rPr>
          <w:rFonts w:ascii="Times New Roman" w:eastAsia="標楷體" w:hAnsi="Times New Roman" w:hint="eastAsia"/>
          <w:sz w:val="22"/>
        </w:rPr>
        <w:t>二</w:t>
      </w:r>
      <w:r w:rsidR="004954F1" w:rsidRPr="00385457">
        <w:rPr>
          <w:rFonts w:ascii="Times New Roman" w:eastAsia="標楷體" w:hAnsi="Times New Roman"/>
          <w:sz w:val="22"/>
        </w:rPr>
        <w:t>門</w:t>
      </w:r>
      <w:r w:rsidR="009A5D5E">
        <w:rPr>
          <w:rFonts w:ascii="Times New Roman" w:eastAsia="標楷體" w:hAnsi="Times New Roman" w:hint="eastAsia"/>
          <w:sz w:val="22"/>
        </w:rPr>
        <w:t>或六學分</w:t>
      </w:r>
      <w:r w:rsidR="00F22B82">
        <w:rPr>
          <w:rFonts w:ascii="Times New Roman" w:eastAsia="標楷體" w:hAnsi="Times New Roman" w:hint="eastAsia"/>
          <w:sz w:val="22"/>
        </w:rPr>
        <w:t>。</w:t>
      </w:r>
    </w:p>
    <w:p w:rsidR="00E73F33" w:rsidRPr="00385457" w:rsidRDefault="003F5DF1" w:rsidP="0025321D">
      <w:pPr>
        <w:widowControl/>
        <w:ind w:firstLineChars="257" w:firstLine="565"/>
        <w:jc w:val="both"/>
        <w:rPr>
          <w:rFonts w:ascii="Times New Roman" w:eastAsia="標楷體" w:hAnsi="Times New Roman"/>
          <w:sz w:val="22"/>
        </w:rPr>
      </w:pPr>
      <w:r w:rsidRPr="00385457">
        <w:rPr>
          <w:rFonts w:ascii="Times New Roman" w:eastAsia="標楷體" w:hAnsi="Times New Roman"/>
          <w:sz w:val="22"/>
        </w:rPr>
        <w:t>3.</w:t>
      </w:r>
      <w:r w:rsidR="00E7684B" w:rsidRPr="00385457">
        <w:rPr>
          <w:rFonts w:ascii="Times New Roman" w:eastAsia="標楷體" w:hAnsi="Times New Roman"/>
          <w:sz w:val="22"/>
        </w:rPr>
        <w:t>「其他類」：</w:t>
      </w:r>
    </w:p>
    <w:p w:rsidR="003F5DF1" w:rsidRPr="00385457" w:rsidRDefault="00E73F33" w:rsidP="00E73F33">
      <w:pPr>
        <w:widowControl/>
        <w:ind w:firstLineChars="356" w:firstLine="783"/>
        <w:jc w:val="both"/>
        <w:rPr>
          <w:rFonts w:ascii="Times New Roman" w:eastAsia="標楷體" w:hAnsi="Times New Roman"/>
          <w:sz w:val="22"/>
        </w:rPr>
      </w:pPr>
      <w:r w:rsidRPr="00385457">
        <w:rPr>
          <w:rFonts w:ascii="Times New Roman" w:eastAsia="標楷體" w:hAnsi="Times New Roman"/>
          <w:sz w:val="22"/>
        </w:rPr>
        <w:t>A.</w:t>
      </w:r>
      <w:r w:rsidR="00E7684B" w:rsidRPr="00385457">
        <w:rPr>
          <w:rFonts w:ascii="Times New Roman" w:eastAsia="標楷體" w:hAnsi="Times New Roman"/>
          <w:sz w:val="22"/>
        </w:rPr>
        <w:t>交換生人數限制</w:t>
      </w:r>
      <w:r w:rsidR="00B04D24">
        <w:rPr>
          <w:rFonts w:ascii="Times New Roman" w:eastAsia="標楷體" w:hAnsi="Times New Roman" w:hint="eastAsia"/>
          <w:sz w:val="22"/>
        </w:rPr>
        <w:t>：</w:t>
      </w:r>
      <w:r w:rsidR="00E7684B" w:rsidRPr="00385457">
        <w:rPr>
          <w:rFonts w:ascii="Times New Roman" w:eastAsia="標楷體" w:hAnsi="Times New Roman"/>
          <w:sz w:val="22"/>
        </w:rPr>
        <w:t>以</w:t>
      </w:r>
      <w:proofErr w:type="gramStart"/>
      <w:r w:rsidR="00E7684B" w:rsidRPr="00385457">
        <w:rPr>
          <w:rFonts w:ascii="Times New Roman" w:eastAsia="標楷體" w:hAnsi="Times New Roman"/>
          <w:sz w:val="22"/>
        </w:rPr>
        <w:t>該年級</w:t>
      </w:r>
      <w:proofErr w:type="gramEnd"/>
      <w:r w:rsidR="00E7684B" w:rsidRPr="00385457">
        <w:rPr>
          <w:rFonts w:ascii="Times New Roman" w:eastAsia="標楷體" w:hAnsi="Times New Roman"/>
          <w:sz w:val="22"/>
        </w:rPr>
        <w:t>學生在本系就讀中總人數之</w:t>
      </w:r>
      <w:r w:rsidR="00E7684B" w:rsidRPr="00385457">
        <w:rPr>
          <w:rFonts w:ascii="Times New Roman" w:eastAsia="標楷體" w:hAnsi="Times New Roman"/>
          <w:sz w:val="22"/>
        </w:rPr>
        <w:t>5%</w:t>
      </w:r>
      <w:r w:rsidR="00F47CDB">
        <w:rPr>
          <w:rFonts w:ascii="Times New Roman" w:eastAsia="標楷體" w:hAnsi="Times New Roman"/>
          <w:sz w:val="22"/>
        </w:rPr>
        <w:t>為上限</w:t>
      </w:r>
      <w:r w:rsidR="00F22B82">
        <w:rPr>
          <w:rFonts w:ascii="Times New Roman" w:eastAsia="標楷體" w:hAnsi="Times New Roman" w:hint="eastAsia"/>
          <w:sz w:val="22"/>
        </w:rPr>
        <w:t>。</w:t>
      </w:r>
    </w:p>
    <w:p w:rsidR="007F72D5" w:rsidRDefault="00E73F33" w:rsidP="00D15202">
      <w:pPr>
        <w:widowControl/>
        <w:ind w:leftChars="333" w:left="1019" w:hangingChars="100" w:hanging="220"/>
        <w:jc w:val="both"/>
        <w:rPr>
          <w:rFonts w:ascii="Times New Roman" w:eastAsia="標楷體" w:hAnsi="Times New Roman"/>
          <w:sz w:val="22"/>
        </w:rPr>
      </w:pPr>
      <w:r w:rsidRPr="00385457">
        <w:rPr>
          <w:rFonts w:ascii="Times New Roman" w:eastAsia="標楷體" w:hAnsi="Times New Roman"/>
          <w:sz w:val="22"/>
        </w:rPr>
        <w:t>B.</w:t>
      </w:r>
      <w:r w:rsidRPr="00385457">
        <w:rPr>
          <w:rFonts w:ascii="Times New Roman" w:eastAsia="標楷體" w:hAnsi="Times New Roman"/>
          <w:sz w:val="22"/>
        </w:rPr>
        <w:t>申請者如已具</w:t>
      </w:r>
      <w:r w:rsidRPr="00385457">
        <w:rPr>
          <w:rFonts w:ascii="Times New Roman" w:eastAsia="標楷體" w:hAnsi="Times New Roman"/>
          <w:sz w:val="22"/>
        </w:rPr>
        <w:t>DELF B2(</w:t>
      </w:r>
      <w:r w:rsidRPr="00385457">
        <w:rPr>
          <w:rFonts w:ascii="Times New Roman" w:eastAsia="標楷體" w:hAnsi="Times New Roman"/>
          <w:sz w:val="22"/>
        </w:rPr>
        <w:t>含</w:t>
      </w:r>
      <w:r w:rsidRPr="00385457">
        <w:rPr>
          <w:rFonts w:ascii="Times New Roman" w:eastAsia="標楷體" w:hAnsi="Times New Roman"/>
          <w:sz w:val="22"/>
        </w:rPr>
        <w:t>)</w:t>
      </w:r>
      <w:r w:rsidRPr="00385457">
        <w:rPr>
          <w:rFonts w:ascii="Times New Roman" w:eastAsia="標楷體" w:hAnsi="Times New Roman"/>
          <w:sz w:val="22"/>
        </w:rPr>
        <w:t>以上程度或</w:t>
      </w:r>
      <w:r w:rsidRPr="00385457">
        <w:rPr>
          <w:rFonts w:ascii="Times New Roman" w:eastAsia="標楷體" w:hAnsi="Times New Roman"/>
          <w:sz w:val="22"/>
        </w:rPr>
        <w:t>TCF</w:t>
      </w:r>
      <w:r w:rsidRPr="00385457">
        <w:rPr>
          <w:rFonts w:ascii="Times New Roman" w:eastAsia="標楷體" w:hAnsi="Times New Roman"/>
          <w:sz w:val="22"/>
        </w:rPr>
        <w:t>同等語言證明，須於</w:t>
      </w:r>
      <w:r w:rsidRPr="00385457">
        <w:rPr>
          <w:rFonts w:ascii="Times New Roman" w:eastAsia="標楷體" w:hAnsi="Times New Roman"/>
          <w:b/>
          <w:color w:val="FF0000"/>
          <w:sz w:val="22"/>
        </w:rPr>
        <w:t>申請截止日前</w:t>
      </w:r>
      <w:r w:rsidR="00F47CDB">
        <w:rPr>
          <w:rFonts w:ascii="Times New Roman" w:eastAsia="標楷體" w:hAnsi="Times New Roman"/>
          <w:sz w:val="22"/>
        </w:rPr>
        <w:t>將證明文件繳交至法文系辦，便可不需參加系內交換甄選</w:t>
      </w:r>
      <w:r w:rsidR="00F22B82">
        <w:rPr>
          <w:rFonts w:ascii="Times New Roman" w:eastAsia="標楷體" w:hAnsi="Times New Roman" w:hint="eastAsia"/>
          <w:sz w:val="22"/>
        </w:rPr>
        <w:t>。</w:t>
      </w:r>
    </w:p>
    <w:p w:rsidR="00D15202" w:rsidRDefault="00D15202" w:rsidP="00D15202">
      <w:pPr>
        <w:widowControl/>
        <w:ind w:leftChars="333" w:left="1019" w:hangingChars="100" w:hanging="220"/>
        <w:jc w:val="both"/>
        <w:rPr>
          <w:rFonts w:ascii="Times New Roman" w:eastAsia="標楷體" w:hAnsi="Times New Roman"/>
          <w:sz w:val="22"/>
        </w:rPr>
      </w:pPr>
    </w:p>
    <w:p w:rsidR="00D15202" w:rsidRDefault="00D15202" w:rsidP="00D15202">
      <w:pPr>
        <w:widowControl/>
        <w:ind w:leftChars="333" w:left="1019" w:hangingChars="100" w:hanging="220"/>
        <w:jc w:val="both"/>
        <w:rPr>
          <w:rFonts w:ascii="Times New Roman" w:eastAsia="標楷體" w:hAnsi="Times New Roman"/>
          <w:sz w:val="22"/>
        </w:rPr>
      </w:pPr>
    </w:p>
    <w:p w:rsidR="00D15202" w:rsidRDefault="00D15202" w:rsidP="00D15202">
      <w:pPr>
        <w:widowControl/>
        <w:ind w:leftChars="333" w:left="1019" w:hangingChars="100" w:hanging="220"/>
        <w:jc w:val="both"/>
        <w:rPr>
          <w:rFonts w:ascii="Times New Roman" w:eastAsia="標楷體" w:hAnsi="Times New Roman"/>
          <w:sz w:val="22"/>
        </w:rPr>
      </w:pPr>
    </w:p>
    <w:p w:rsidR="003F5DF1" w:rsidRPr="00385457" w:rsidRDefault="003F5DF1" w:rsidP="0025321D">
      <w:pPr>
        <w:widowControl/>
        <w:ind w:firstLineChars="257" w:firstLine="565"/>
        <w:jc w:val="both"/>
        <w:rPr>
          <w:rFonts w:ascii="Times New Roman" w:eastAsia="標楷體" w:hAnsi="Times New Roman"/>
          <w:sz w:val="22"/>
        </w:rPr>
      </w:pPr>
      <w:r w:rsidRPr="00385457">
        <w:rPr>
          <w:rFonts w:ascii="Times New Roman" w:eastAsia="標楷體" w:hAnsi="Times New Roman"/>
          <w:sz w:val="22"/>
        </w:rPr>
        <w:lastRenderedPageBreak/>
        <w:t>4.</w:t>
      </w:r>
      <w:r w:rsidR="00353FC5" w:rsidRPr="00385457">
        <w:rPr>
          <w:rFonts w:ascii="Times New Roman" w:eastAsia="標楷體" w:hAnsi="Times New Roman"/>
          <w:sz w:val="22"/>
        </w:rPr>
        <w:t>「研究類」</w:t>
      </w:r>
      <w:r w:rsidR="004954F1" w:rsidRPr="00385457">
        <w:rPr>
          <w:rFonts w:ascii="Times New Roman" w:eastAsia="標楷體" w:hAnsi="Times New Roman"/>
          <w:sz w:val="22"/>
        </w:rPr>
        <w:t>：</w:t>
      </w:r>
    </w:p>
    <w:p w:rsidR="004954F1" w:rsidRPr="00385457" w:rsidRDefault="004954F1" w:rsidP="0025321D">
      <w:pPr>
        <w:widowControl/>
        <w:ind w:firstLineChars="386" w:firstLine="849"/>
        <w:jc w:val="both"/>
        <w:rPr>
          <w:rFonts w:ascii="Times New Roman" w:eastAsia="標楷體" w:hAnsi="Times New Roman"/>
          <w:sz w:val="22"/>
        </w:rPr>
      </w:pPr>
      <w:r w:rsidRPr="00385457">
        <w:rPr>
          <w:rFonts w:ascii="Times New Roman" w:eastAsia="標楷體" w:hAnsi="Times New Roman"/>
          <w:sz w:val="22"/>
        </w:rPr>
        <w:t>A.</w:t>
      </w:r>
      <w:r w:rsidRPr="00385457">
        <w:rPr>
          <w:rFonts w:ascii="Times New Roman" w:eastAsia="標楷體" w:hAnsi="Times New Roman"/>
          <w:sz w:val="22"/>
        </w:rPr>
        <w:t>申請適用對象</w:t>
      </w:r>
      <w:r w:rsidR="00B04D24">
        <w:rPr>
          <w:rFonts w:ascii="Times New Roman" w:eastAsia="標楷體" w:hAnsi="Times New Roman" w:hint="eastAsia"/>
          <w:sz w:val="22"/>
        </w:rPr>
        <w:t>：</w:t>
      </w:r>
      <w:r w:rsidRPr="00385457">
        <w:rPr>
          <w:rFonts w:ascii="Times New Roman" w:eastAsia="標楷體" w:hAnsi="Times New Roman"/>
          <w:sz w:val="22"/>
        </w:rPr>
        <w:t>法文所學生</w:t>
      </w:r>
      <w:r w:rsidR="00F22B82">
        <w:rPr>
          <w:rFonts w:ascii="Times New Roman" w:eastAsia="標楷體" w:hAnsi="Times New Roman" w:hint="eastAsia"/>
          <w:sz w:val="22"/>
        </w:rPr>
        <w:t>。</w:t>
      </w:r>
    </w:p>
    <w:p w:rsidR="003F5DF1" w:rsidRPr="00385457" w:rsidRDefault="004954F1" w:rsidP="008C456B">
      <w:pPr>
        <w:widowControl/>
        <w:ind w:leftChars="353" w:left="1060" w:hangingChars="97" w:hanging="213"/>
        <w:jc w:val="both"/>
        <w:rPr>
          <w:rFonts w:ascii="Times New Roman" w:eastAsia="標楷體" w:hAnsi="Times New Roman"/>
          <w:sz w:val="22"/>
        </w:rPr>
      </w:pPr>
      <w:r w:rsidRPr="00385457">
        <w:rPr>
          <w:rFonts w:ascii="Times New Roman" w:eastAsia="標楷體" w:hAnsi="Times New Roman"/>
          <w:sz w:val="22"/>
        </w:rPr>
        <w:t>B.</w:t>
      </w:r>
      <w:r w:rsidRPr="00385457">
        <w:rPr>
          <w:rFonts w:ascii="Times New Roman" w:eastAsia="標楷體" w:hAnsi="Times New Roman"/>
          <w:sz w:val="22"/>
        </w:rPr>
        <w:t>修業內容</w:t>
      </w:r>
      <w:r w:rsidR="00B04D24">
        <w:rPr>
          <w:rFonts w:ascii="Times New Roman" w:eastAsia="標楷體" w:hAnsi="Times New Roman" w:hint="eastAsia"/>
          <w:sz w:val="22"/>
        </w:rPr>
        <w:t>：</w:t>
      </w:r>
      <w:r w:rsidR="00CB53CC" w:rsidRPr="00385457">
        <w:rPr>
          <w:rFonts w:ascii="Times New Roman" w:eastAsia="標楷體" w:hAnsi="Times New Roman"/>
          <w:sz w:val="22"/>
        </w:rPr>
        <w:t>每學期</w:t>
      </w:r>
      <w:r w:rsidRPr="00385457">
        <w:rPr>
          <w:rFonts w:ascii="Times New Roman" w:eastAsia="標楷體" w:hAnsi="Times New Roman"/>
          <w:sz w:val="22"/>
        </w:rPr>
        <w:t>應包含該校開設之大三及以上年級（</w:t>
      </w:r>
      <w:proofErr w:type="spellStart"/>
      <w:r w:rsidRPr="00385457">
        <w:rPr>
          <w:rFonts w:ascii="Times New Roman" w:eastAsia="標楷體" w:hAnsi="Times New Roman"/>
          <w:sz w:val="22"/>
        </w:rPr>
        <w:t>licence</w:t>
      </w:r>
      <w:proofErr w:type="spellEnd"/>
      <w:r w:rsidRPr="00385457">
        <w:rPr>
          <w:rFonts w:ascii="Times New Roman" w:eastAsia="標楷體" w:hAnsi="Times New Roman"/>
          <w:sz w:val="22"/>
        </w:rPr>
        <w:t xml:space="preserve"> 3 et master</w:t>
      </w:r>
      <w:r w:rsidR="00A93175" w:rsidRPr="00385457">
        <w:rPr>
          <w:rFonts w:ascii="Times New Roman" w:eastAsia="標楷體" w:hAnsi="Times New Roman"/>
          <w:sz w:val="22"/>
        </w:rPr>
        <w:t>）與論文相關之課程至少</w:t>
      </w:r>
      <w:r w:rsidR="009A5D5E">
        <w:rPr>
          <w:rFonts w:ascii="Times New Roman" w:eastAsia="標楷體" w:hAnsi="Times New Roman" w:hint="eastAsia"/>
          <w:sz w:val="22"/>
        </w:rPr>
        <w:t>二</w:t>
      </w:r>
      <w:r w:rsidR="009A5D5E" w:rsidRPr="00385457">
        <w:rPr>
          <w:rFonts w:ascii="Times New Roman" w:eastAsia="標楷體" w:hAnsi="Times New Roman"/>
          <w:sz w:val="22"/>
        </w:rPr>
        <w:t>門</w:t>
      </w:r>
      <w:r w:rsidR="009A5D5E">
        <w:rPr>
          <w:rFonts w:ascii="Times New Roman" w:eastAsia="標楷體" w:hAnsi="Times New Roman" w:hint="eastAsia"/>
          <w:sz w:val="22"/>
        </w:rPr>
        <w:t>或六學分。</w:t>
      </w:r>
      <w:proofErr w:type="gramStart"/>
      <w:r w:rsidR="005E7EAF">
        <w:rPr>
          <w:rFonts w:ascii="Times New Roman" w:eastAsia="標楷體" w:hAnsi="Times New Roman" w:hint="eastAsia"/>
          <w:sz w:val="22"/>
        </w:rPr>
        <w:t>（</w:t>
      </w:r>
      <w:proofErr w:type="gramEnd"/>
      <w:r w:rsidR="005E7EAF" w:rsidRPr="005E7EAF">
        <w:rPr>
          <w:rFonts w:ascii="Times New Roman" w:eastAsia="標楷體" w:hAnsi="Times New Roman" w:hint="eastAsia"/>
          <w:b/>
          <w:sz w:val="22"/>
        </w:rPr>
        <w:t>注意：</w:t>
      </w:r>
      <w:r w:rsidR="005E7EAF">
        <w:rPr>
          <w:rFonts w:ascii="Times New Roman" w:eastAsia="標楷體" w:hAnsi="Times New Roman" w:hint="eastAsia"/>
          <w:b/>
          <w:sz w:val="22"/>
        </w:rPr>
        <w:t>在交換學校選修之大學部課程於返國後不得</w:t>
      </w:r>
      <w:proofErr w:type="gramStart"/>
      <w:r w:rsidR="005E7EAF">
        <w:rPr>
          <w:rFonts w:ascii="Times New Roman" w:eastAsia="標楷體" w:hAnsi="Times New Roman" w:hint="eastAsia"/>
          <w:b/>
          <w:sz w:val="22"/>
        </w:rPr>
        <w:t>申請抵修本</w:t>
      </w:r>
      <w:proofErr w:type="gramEnd"/>
      <w:r w:rsidR="005E7EAF">
        <w:rPr>
          <w:rFonts w:ascii="Times New Roman" w:eastAsia="標楷體" w:hAnsi="Times New Roman" w:hint="eastAsia"/>
          <w:b/>
          <w:sz w:val="22"/>
        </w:rPr>
        <w:t>系研究所課程</w:t>
      </w:r>
      <w:r w:rsidR="005E7EAF">
        <w:rPr>
          <w:rFonts w:ascii="Times New Roman" w:eastAsia="標楷體" w:hAnsi="Times New Roman" w:hint="eastAsia"/>
          <w:sz w:val="22"/>
        </w:rPr>
        <w:t>）</w:t>
      </w:r>
    </w:p>
    <w:p w:rsidR="006F2A91" w:rsidRPr="00385457" w:rsidRDefault="009111E7" w:rsidP="00B04D24">
      <w:pPr>
        <w:widowControl/>
        <w:ind w:leftChars="230" w:left="880" w:hangingChars="149" w:hanging="328"/>
        <w:jc w:val="both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>5</w:t>
      </w:r>
      <w:r w:rsidR="006F2A91" w:rsidRPr="00385457">
        <w:rPr>
          <w:rFonts w:ascii="Times New Roman" w:eastAsia="標楷體" w:hAnsi="Times New Roman"/>
          <w:sz w:val="22"/>
        </w:rPr>
        <w:t>.</w:t>
      </w:r>
      <w:r w:rsidR="00260635" w:rsidRPr="00260635">
        <w:rPr>
          <w:rFonts w:ascii="Times New Roman" w:eastAsia="標楷體" w:hAnsi="Times New Roman" w:hint="eastAsia"/>
          <w:color w:val="FF0000"/>
          <w:sz w:val="22"/>
        </w:rPr>
        <w:t xml:space="preserve"> </w:t>
      </w:r>
      <w:r w:rsidR="00260635" w:rsidRPr="00260635">
        <w:rPr>
          <w:rFonts w:ascii="Times New Roman" w:eastAsia="標楷體" w:hAnsi="Times New Roman" w:hint="eastAsia"/>
          <w:sz w:val="22"/>
        </w:rPr>
        <w:t>擬申請交換的同學可詢問系上教師交換學校之相關資訊，</w:t>
      </w:r>
      <w:proofErr w:type="gramStart"/>
      <w:r w:rsidR="00260635" w:rsidRPr="00260635">
        <w:rPr>
          <w:rFonts w:ascii="Times New Roman" w:eastAsia="標楷體" w:hAnsi="Times New Roman" w:hint="eastAsia"/>
          <w:sz w:val="22"/>
        </w:rPr>
        <w:t>但因</w:t>
      </w:r>
      <w:r w:rsidR="00260635" w:rsidRPr="00260635">
        <w:rPr>
          <w:rFonts w:ascii="Times New Roman" w:eastAsia="標楷體" w:hAnsi="Times New Roman"/>
          <w:sz w:val="22"/>
        </w:rPr>
        <w:t>書審</w:t>
      </w:r>
      <w:proofErr w:type="gramEnd"/>
      <w:r w:rsidR="00260635" w:rsidRPr="00260635">
        <w:rPr>
          <w:rFonts w:ascii="Times New Roman" w:eastAsia="標楷體" w:hAnsi="Times New Roman"/>
          <w:sz w:val="22"/>
        </w:rPr>
        <w:t>資料列入計分，</w:t>
      </w:r>
      <w:r w:rsidR="00260635" w:rsidRPr="00260635">
        <w:rPr>
          <w:rFonts w:ascii="Times New Roman" w:eastAsia="標楷體" w:hAnsi="Times New Roman" w:hint="eastAsia"/>
          <w:sz w:val="22"/>
        </w:rPr>
        <w:t>故</w:t>
      </w:r>
      <w:r w:rsidR="00260635" w:rsidRPr="00385457">
        <w:rPr>
          <w:rFonts w:ascii="Times New Roman" w:eastAsia="標楷體" w:hAnsi="Times New Roman"/>
          <w:sz w:val="22"/>
        </w:rPr>
        <w:t>請勿私下徵詢系上教師協助修改資料。</w:t>
      </w:r>
    </w:p>
    <w:p w:rsidR="006F2A91" w:rsidRPr="00385457" w:rsidRDefault="006F2A91" w:rsidP="00D15202">
      <w:pPr>
        <w:widowControl/>
        <w:jc w:val="both"/>
        <w:rPr>
          <w:rFonts w:ascii="Times New Roman" w:eastAsia="標楷體" w:hAnsi="Times New Roman"/>
          <w:sz w:val="22"/>
        </w:rPr>
      </w:pPr>
    </w:p>
    <w:p w:rsidR="00163830" w:rsidRPr="00385457" w:rsidRDefault="00524795" w:rsidP="0025321D">
      <w:pPr>
        <w:widowControl/>
        <w:ind w:leftChars="177" w:left="705" w:hangingChars="127" w:hanging="280"/>
        <w:jc w:val="both"/>
        <w:rPr>
          <w:rFonts w:ascii="Times New Roman" w:eastAsia="標楷體" w:hAnsi="Times New Roman"/>
          <w:b/>
          <w:sz w:val="22"/>
        </w:rPr>
      </w:pPr>
      <w:r w:rsidRPr="00385457">
        <w:rPr>
          <w:rFonts w:ascii="Times New Roman" w:eastAsia="標楷體" w:hAnsi="Times New Roman"/>
          <w:b/>
          <w:kern w:val="0"/>
          <w:sz w:val="22"/>
        </w:rPr>
        <w:t>本系締約</w:t>
      </w:r>
      <w:r w:rsidRPr="00385457">
        <w:rPr>
          <w:rFonts w:ascii="Times New Roman" w:eastAsia="標楷體" w:hAnsi="Times New Roman"/>
          <w:b/>
          <w:sz w:val="22"/>
        </w:rPr>
        <w:t>學校列表</w:t>
      </w:r>
      <w:r w:rsidR="006B020D" w:rsidRPr="00385457">
        <w:rPr>
          <w:rFonts w:ascii="Times New Roman" w:eastAsia="標楷體" w:hAnsi="Times New Roman"/>
          <w:b/>
          <w:sz w:val="22"/>
        </w:rPr>
        <w:t>，各校招收名額</w:t>
      </w:r>
      <w:r w:rsidR="00541ADF">
        <w:rPr>
          <w:rFonts w:ascii="Times New Roman" w:eastAsia="標楷體" w:hAnsi="Times New Roman" w:hint="eastAsia"/>
          <w:b/>
          <w:sz w:val="22"/>
        </w:rPr>
        <w:t>、限制</w:t>
      </w:r>
      <w:r w:rsidR="006B020D" w:rsidRPr="00385457">
        <w:rPr>
          <w:rFonts w:ascii="Times New Roman" w:eastAsia="標楷體" w:hAnsi="Times New Roman"/>
          <w:b/>
          <w:sz w:val="22"/>
        </w:rPr>
        <w:t>以國際處公告為</w:t>
      </w:r>
      <w:proofErr w:type="gramStart"/>
      <w:r w:rsidR="006B020D" w:rsidRPr="00385457">
        <w:rPr>
          <w:rFonts w:ascii="Times New Roman" w:eastAsia="標楷體" w:hAnsi="Times New Roman"/>
          <w:b/>
          <w:sz w:val="22"/>
        </w:rPr>
        <w:t>準</w:t>
      </w:r>
      <w:proofErr w:type="gramEnd"/>
      <w:r w:rsidR="006B020D" w:rsidRPr="00385457">
        <w:rPr>
          <w:rFonts w:ascii="Times New Roman" w:eastAsia="標楷體" w:hAnsi="Times New Roman"/>
          <w:b/>
          <w:sz w:val="22"/>
        </w:rPr>
        <w:t>。</w:t>
      </w: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979"/>
        <w:gridCol w:w="3969"/>
      </w:tblGrid>
      <w:tr w:rsidR="006E5AF1" w:rsidRPr="00385457" w:rsidTr="003B5E51">
        <w:trPr>
          <w:trHeight w:val="370"/>
          <w:jc w:val="center"/>
        </w:trPr>
        <w:tc>
          <w:tcPr>
            <w:tcW w:w="4820" w:type="dxa"/>
            <w:vAlign w:val="center"/>
          </w:tcPr>
          <w:p w:rsidR="004954F1" w:rsidRPr="00385457" w:rsidRDefault="004954F1" w:rsidP="00524795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385457">
              <w:rPr>
                <w:rFonts w:ascii="Times New Roman" w:eastAsia="標楷體" w:hAnsi="Times New Roman"/>
                <w:b/>
                <w:sz w:val="22"/>
              </w:rPr>
              <w:t>締約大學</w:t>
            </w:r>
          </w:p>
        </w:tc>
        <w:tc>
          <w:tcPr>
            <w:tcW w:w="1979" w:type="dxa"/>
            <w:vAlign w:val="center"/>
          </w:tcPr>
          <w:p w:rsidR="004954F1" w:rsidRPr="00385457" w:rsidRDefault="004954F1" w:rsidP="00F96B25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385457">
              <w:rPr>
                <w:rFonts w:ascii="Times New Roman" w:eastAsia="標楷體" w:hAnsi="Times New Roman"/>
                <w:b/>
                <w:sz w:val="22"/>
              </w:rPr>
              <w:t>可申請類別</w:t>
            </w:r>
          </w:p>
        </w:tc>
        <w:tc>
          <w:tcPr>
            <w:tcW w:w="3969" w:type="dxa"/>
            <w:vAlign w:val="center"/>
          </w:tcPr>
          <w:p w:rsidR="004954F1" w:rsidRPr="00385457" w:rsidRDefault="004954F1" w:rsidP="00F96B25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385457">
              <w:rPr>
                <w:rFonts w:ascii="Times New Roman" w:eastAsia="標楷體" w:hAnsi="Times New Roman"/>
                <w:b/>
                <w:sz w:val="22"/>
              </w:rPr>
              <w:t>備註</w:t>
            </w:r>
          </w:p>
        </w:tc>
      </w:tr>
      <w:tr w:rsidR="006E5AF1" w:rsidRPr="00385457" w:rsidTr="003B5E51">
        <w:trPr>
          <w:trHeight w:val="454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:rsidR="004954F1" w:rsidRPr="00137CD1" w:rsidRDefault="004954F1" w:rsidP="00100BED">
            <w:pPr>
              <w:spacing w:line="260" w:lineRule="exact"/>
              <w:jc w:val="both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137CD1">
              <w:rPr>
                <w:rFonts w:ascii="Times New Roman" w:eastAsia="標楷體" w:hAnsi="Times New Roman"/>
                <w:sz w:val="22"/>
              </w:rPr>
              <w:t>里摩日</w:t>
            </w:r>
            <w:proofErr w:type="gramEnd"/>
            <w:r w:rsidRPr="00137CD1">
              <w:rPr>
                <w:rFonts w:ascii="Times New Roman" w:eastAsia="標楷體" w:hAnsi="Times New Roman"/>
                <w:sz w:val="22"/>
              </w:rPr>
              <w:t>大學</w:t>
            </w:r>
            <w:r w:rsidRPr="00137CD1">
              <w:rPr>
                <w:rFonts w:ascii="Times New Roman" w:eastAsia="標楷體" w:hAnsi="Times New Roman"/>
                <w:sz w:val="22"/>
              </w:rPr>
              <w:t>U</w:t>
            </w:r>
            <w:r w:rsidR="00100BED" w:rsidRPr="00137CD1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137CD1">
              <w:rPr>
                <w:rFonts w:ascii="Times New Roman" w:eastAsia="標楷體" w:hAnsi="Times New Roman"/>
                <w:sz w:val="22"/>
              </w:rPr>
              <w:t>de Limoges</w:t>
            </w:r>
          </w:p>
        </w:tc>
        <w:tc>
          <w:tcPr>
            <w:tcW w:w="1979" w:type="dxa"/>
          </w:tcPr>
          <w:p w:rsidR="004954F1" w:rsidRPr="00385457" w:rsidRDefault="004954F1" w:rsidP="00B04D24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語言類</w:t>
            </w:r>
          </w:p>
        </w:tc>
        <w:tc>
          <w:tcPr>
            <w:tcW w:w="3969" w:type="dxa"/>
            <w:vAlign w:val="center"/>
          </w:tcPr>
          <w:p w:rsidR="004954F1" w:rsidRPr="00385457" w:rsidRDefault="004954F1" w:rsidP="00F96B25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若於該校選修超過</w:t>
            </w:r>
            <w:r w:rsidRPr="00385457">
              <w:rPr>
                <w:rFonts w:ascii="Times New Roman" w:eastAsia="標楷體" w:hAnsi="Times New Roman"/>
                <w:sz w:val="22"/>
              </w:rPr>
              <w:t>3</w:t>
            </w:r>
            <w:r w:rsidRPr="00385457">
              <w:rPr>
                <w:rFonts w:ascii="Times New Roman" w:eastAsia="標楷體" w:hAnsi="Times New Roman"/>
                <w:sz w:val="22"/>
              </w:rPr>
              <w:t>門課，第</w:t>
            </w:r>
            <w:r w:rsidRPr="00385457">
              <w:rPr>
                <w:rFonts w:ascii="Times New Roman" w:eastAsia="標楷體" w:hAnsi="Times New Roman"/>
                <w:sz w:val="22"/>
              </w:rPr>
              <w:t>4</w:t>
            </w:r>
            <w:r w:rsidRPr="00385457">
              <w:rPr>
                <w:rFonts w:ascii="Times New Roman" w:eastAsia="標楷體" w:hAnsi="Times New Roman"/>
                <w:sz w:val="22"/>
              </w:rPr>
              <w:t>門課起需自行繳交該校學分費。</w:t>
            </w:r>
          </w:p>
        </w:tc>
      </w:tr>
      <w:tr w:rsidR="006E5AF1" w:rsidRPr="00385457" w:rsidTr="003B5E51">
        <w:trPr>
          <w:trHeight w:val="454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:rsidR="004954F1" w:rsidRPr="00137CD1" w:rsidRDefault="004954F1" w:rsidP="00F96B25">
            <w:pPr>
              <w:spacing w:line="260" w:lineRule="exact"/>
              <w:jc w:val="both"/>
              <w:rPr>
                <w:rFonts w:ascii="Times New Roman" w:eastAsia="標楷體" w:hAnsi="Times New Roman"/>
                <w:sz w:val="22"/>
                <w:lang w:val="fr-FR"/>
              </w:rPr>
            </w:pPr>
            <w:proofErr w:type="gramStart"/>
            <w:r w:rsidRPr="00137CD1">
              <w:rPr>
                <w:rFonts w:ascii="Times New Roman" w:eastAsia="標楷體" w:hAnsi="Times New Roman"/>
                <w:sz w:val="22"/>
              </w:rPr>
              <w:t>翰</w:t>
            </w:r>
            <w:proofErr w:type="gramEnd"/>
            <w:r w:rsidRPr="00137CD1">
              <w:rPr>
                <w:rFonts w:ascii="Times New Roman" w:eastAsia="標楷體" w:hAnsi="Times New Roman"/>
                <w:sz w:val="22"/>
              </w:rPr>
              <w:t>斯大學</w:t>
            </w:r>
            <w:r w:rsidRPr="00137CD1">
              <w:rPr>
                <w:rFonts w:ascii="Times New Roman" w:eastAsia="標楷體" w:hAnsi="Times New Roman"/>
                <w:sz w:val="22"/>
              </w:rPr>
              <w:t>U de Reims</w:t>
            </w:r>
          </w:p>
        </w:tc>
        <w:tc>
          <w:tcPr>
            <w:tcW w:w="1979" w:type="dxa"/>
          </w:tcPr>
          <w:p w:rsidR="004954F1" w:rsidRPr="00385457" w:rsidRDefault="004954F1" w:rsidP="00F96B25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語言類、專長類、研究類</w:t>
            </w:r>
          </w:p>
        </w:tc>
        <w:tc>
          <w:tcPr>
            <w:tcW w:w="3969" w:type="dxa"/>
            <w:vAlign w:val="center"/>
          </w:tcPr>
          <w:p w:rsidR="004954F1" w:rsidRPr="00385457" w:rsidRDefault="004954F1" w:rsidP="00F96B25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除語言類，其他類別申請者至少需通過</w:t>
            </w:r>
            <w:r w:rsidRPr="00385457">
              <w:rPr>
                <w:rFonts w:ascii="Times New Roman" w:eastAsia="標楷體" w:hAnsi="Times New Roman"/>
                <w:sz w:val="22"/>
              </w:rPr>
              <w:t>DELF B1</w:t>
            </w:r>
            <w:r w:rsidRPr="00385457">
              <w:rPr>
                <w:rFonts w:ascii="Times New Roman" w:eastAsia="標楷體" w:hAnsi="Times New Roman"/>
                <w:sz w:val="22"/>
              </w:rPr>
              <w:t>檢定。</w:t>
            </w:r>
          </w:p>
          <w:p w:rsidR="00100BED" w:rsidRPr="00385457" w:rsidRDefault="00100BED" w:rsidP="00F96B25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若已註冊</w:t>
            </w:r>
            <w:r w:rsidRPr="00385457">
              <w:rPr>
                <w:rFonts w:ascii="Times New Roman" w:eastAsia="標楷體" w:hAnsi="Times New Roman"/>
                <w:sz w:val="22"/>
              </w:rPr>
              <w:t>CIEF</w:t>
            </w:r>
            <w:r w:rsidRPr="00385457">
              <w:rPr>
                <w:rFonts w:ascii="Times New Roman" w:eastAsia="標楷體" w:hAnsi="Times New Roman"/>
                <w:sz w:val="22"/>
              </w:rPr>
              <w:t>則不須</w:t>
            </w:r>
            <w:r w:rsidRPr="00385457">
              <w:rPr>
                <w:rFonts w:ascii="Times New Roman" w:eastAsia="標楷體" w:hAnsi="Times New Roman"/>
                <w:sz w:val="22"/>
              </w:rPr>
              <w:t>DELF B1</w:t>
            </w:r>
            <w:r w:rsidRPr="00385457">
              <w:rPr>
                <w:rFonts w:ascii="Times New Roman" w:eastAsia="標楷體" w:hAnsi="Times New Roman"/>
                <w:sz w:val="22"/>
              </w:rPr>
              <w:t>。</w:t>
            </w:r>
          </w:p>
        </w:tc>
      </w:tr>
      <w:tr w:rsidR="006E5AF1" w:rsidRPr="00385457" w:rsidTr="003B5E51">
        <w:trPr>
          <w:trHeight w:val="454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:rsidR="004954F1" w:rsidRPr="00137CD1" w:rsidRDefault="004954F1" w:rsidP="00F96B25">
            <w:pPr>
              <w:spacing w:line="26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37CD1">
              <w:rPr>
                <w:rFonts w:ascii="Times New Roman" w:eastAsia="標楷體" w:hAnsi="Times New Roman"/>
                <w:sz w:val="22"/>
              </w:rPr>
              <w:t>里昂二大</w:t>
            </w:r>
            <w:r w:rsidRPr="00137CD1">
              <w:rPr>
                <w:rFonts w:ascii="Times New Roman" w:eastAsia="標楷體" w:hAnsi="Times New Roman"/>
                <w:sz w:val="22"/>
              </w:rPr>
              <w:t>U Lyon 2</w:t>
            </w:r>
          </w:p>
        </w:tc>
        <w:tc>
          <w:tcPr>
            <w:tcW w:w="1979" w:type="dxa"/>
          </w:tcPr>
          <w:p w:rsidR="004954F1" w:rsidRPr="00385457" w:rsidRDefault="004954F1" w:rsidP="00F96B25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專長類、研究類</w:t>
            </w:r>
          </w:p>
        </w:tc>
        <w:tc>
          <w:tcPr>
            <w:tcW w:w="3969" w:type="dxa"/>
            <w:vAlign w:val="center"/>
          </w:tcPr>
          <w:p w:rsidR="004954F1" w:rsidRPr="00385457" w:rsidRDefault="003B5E51" w:rsidP="00F96B25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無要求，但強烈建議通過</w:t>
            </w:r>
            <w:r>
              <w:rPr>
                <w:rFonts w:ascii="Times New Roman" w:eastAsia="標楷體" w:hAnsi="Times New Roman"/>
                <w:sz w:val="22"/>
              </w:rPr>
              <w:t>B1-B2</w:t>
            </w:r>
            <w:r>
              <w:rPr>
                <w:rFonts w:ascii="Times New Roman" w:eastAsia="標楷體" w:hAnsi="Times New Roman" w:hint="eastAsia"/>
                <w:sz w:val="22"/>
              </w:rPr>
              <w:t>檢定</w:t>
            </w:r>
          </w:p>
        </w:tc>
      </w:tr>
      <w:tr w:rsidR="006E5AF1" w:rsidRPr="00385457" w:rsidTr="003B5E51">
        <w:trPr>
          <w:trHeight w:val="454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:rsidR="004954F1" w:rsidRPr="00137CD1" w:rsidRDefault="004954F1" w:rsidP="00F96B25">
            <w:pPr>
              <w:spacing w:line="26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37CD1">
              <w:rPr>
                <w:rFonts w:ascii="Times New Roman" w:eastAsia="標楷體" w:hAnsi="Times New Roman"/>
                <w:sz w:val="22"/>
                <w:lang w:val="fr-FR"/>
              </w:rPr>
              <w:t>里昂天主教大學</w:t>
            </w:r>
            <w:r w:rsidRPr="00137CD1">
              <w:rPr>
                <w:rFonts w:ascii="Times New Roman" w:eastAsia="標楷體" w:hAnsi="Times New Roman"/>
                <w:sz w:val="22"/>
                <w:lang w:val="fr-FR"/>
              </w:rPr>
              <w:t>U catho de Lyon</w:t>
            </w:r>
          </w:p>
        </w:tc>
        <w:tc>
          <w:tcPr>
            <w:tcW w:w="1979" w:type="dxa"/>
          </w:tcPr>
          <w:p w:rsidR="004954F1" w:rsidRPr="00385457" w:rsidRDefault="004954F1" w:rsidP="00F96B25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專長類、研究類</w:t>
            </w:r>
          </w:p>
        </w:tc>
        <w:tc>
          <w:tcPr>
            <w:tcW w:w="3969" w:type="dxa"/>
            <w:vAlign w:val="center"/>
          </w:tcPr>
          <w:p w:rsidR="004954F1" w:rsidRPr="00385457" w:rsidRDefault="004954F1" w:rsidP="00F96B25">
            <w:pPr>
              <w:spacing w:line="260" w:lineRule="exact"/>
              <w:rPr>
                <w:rFonts w:ascii="Times New Roman" w:eastAsia="標楷體" w:hAnsi="Times New Roman"/>
                <w:sz w:val="22"/>
                <w:lang w:val="fr-FR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需通過</w:t>
            </w:r>
            <w:r w:rsidRPr="00385457">
              <w:rPr>
                <w:rFonts w:ascii="Times New Roman" w:eastAsia="標楷體" w:hAnsi="Times New Roman"/>
                <w:sz w:val="22"/>
              </w:rPr>
              <w:t>DELF B2</w:t>
            </w:r>
            <w:r w:rsidRPr="00385457">
              <w:rPr>
                <w:rFonts w:ascii="Times New Roman" w:eastAsia="標楷體" w:hAnsi="Times New Roman"/>
                <w:sz w:val="22"/>
              </w:rPr>
              <w:t>檢定</w:t>
            </w:r>
          </w:p>
        </w:tc>
      </w:tr>
      <w:tr w:rsidR="006E5AF1" w:rsidRPr="00385457" w:rsidTr="003B5E51">
        <w:trPr>
          <w:trHeight w:val="775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:rsidR="004954F1" w:rsidRPr="00137CD1" w:rsidRDefault="004954F1" w:rsidP="00F96B25">
            <w:pPr>
              <w:spacing w:line="260" w:lineRule="exact"/>
              <w:jc w:val="both"/>
              <w:rPr>
                <w:rFonts w:ascii="Times New Roman" w:eastAsia="標楷體" w:hAnsi="Times New Roman"/>
                <w:sz w:val="22"/>
                <w:lang w:val="fr-FR"/>
              </w:rPr>
            </w:pPr>
            <w:r w:rsidRPr="00137CD1">
              <w:rPr>
                <w:rFonts w:ascii="Times New Roman" w:eastAsia="標楷體" w:hAnsi="Times New Roman"/>
                <w:sz w:val="22"/>
              </w:rPr>
              <w:t>里昂三大</w:t>
            </w:r>
            <w:r w:rsidRPr="00137CD1">
              <w:rPr>
                <w:rFonts w:ascii="Times New Roman" w:eastAsia="標楷體" w:hAnsi="Times New Roman"/>
                <w:sz w:val="22"/>
              </w:rPr>
              <w:t>U Lyon 3</w:t>
            </w:r>
          </w:p>
        </w:tc>
        <w:tc>
          <w:tcPr>
            <w:tcW w:w="1979" w:type="dxa"/>
          </w:tcPr>
          <w:p w:rsidR="004954F1" w:rsidRPr="00385457" w:rsidRDefault="004954F1" w:rsidP="00F96B25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專長類、研究類</w:t>
            </w:r>
          </w:p>
        </w:tc>
        <w:tc>
          <w:tcPr>
            <w:tcW w:w="3969" w:type="dxa"/>
            <w:vAlign w:val="center"/>
          </w:tcPr>
          <w:p w:rsidR="0045550B" w:rsidRPr="00385457" w:rsidRDefault="00C5653A" w:rsidP="00F96B25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需通過</w:t>
            </w:r>
            <w:r w:rsidRPr="00385457">
              <w:rPr>
                <w:rFonts w:ascii="Times New Roman" w:eastAsia="標楷體" w:hAnsi="Times New Roman"/>
                <w:sz w:val="22"/>
              </w:rPr>
              <w:t>DELF B1</w:t>
            </w:r>
            <w:r w:rsidRPr="00385457">
              <w:rPr>
                <w:rFonts w:ascii="Times New Roman" w:eastAsia="標楷體" w:hAnsi="Times New Roman"/>
                <w:sz w:val="22"/>
              </w:rPr>
              <w:t>檢定</w:t>
            </w:r>
          </w:p>
          <w:p w:rsidR="001675D5" w:rsidRPr="00385457" w:rsidRDefault="0007014A" w:rsidP="00F96B25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(</w:t>
            </w:r>
            <w:r w:rsidR="00C5653A" w:rsidRPr="00385457">
              <w:rPr>
                <w:rFonts w:ascii="Times New Roman" w:eastAsia="標楷體" w:hAnsi="Times New Roman"/>
                <w:sz w:val="22"/>
              </w:rPr>
              <w:t>通訊</w:t>
            </w:r>
            <w:r w:rsidR="004E40A5" w:rsidRPr="00385457">
              <w:rPr>
                <w:rFonts w:ascii="Times New Roman" w:eastAsia="標楷體" w:hAnsi="Times New Roman"/>
                <w:sz w:val="22"/>
              </w:rPr>
              <w:t>專業</w:t>
            </w:r>
            <w:r w:rsidR="00C5653A" w:rsidRPr="00385457">
              <w:rPr>
                <w:rFonts w:ascii="Times New Roman" w:eastAsia="標楷體" w:hAnsi="Times New Roman"/>
                <w:sz w:val="22"/>
              </w:rPr>
              <w:t>須</w:t>
            </w:r>
            <w:r w:rsidR="00C5653A" w:rsidRPr="00385457">
              <w:rPr>
                <w:rFonts w:ascii="Times New Roman" w:eastAsia="標楷體" w:hAnsi="Times New Roman"/>
                <w:sz w:val="22"/>
              </w:rPr>
              <w:t>C1</w:t>
            </w:r>
            <w:r w:rsidR="001675D5" w:rsidRPr="00385457"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  <w:tr w:rsidR="006E5AF1" w:rsidRPr="00385457" w:rsidTr="003B5E51">
        <w:trPr>
          <w:trHeight w:val="546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:rsidR="004954F1" w:rsidRPr="00137CD1" w:rsidRDefault="004954F1" w:rsidP="00F96B25">
            <w:pPr>
              <w:spacing w:line="260" w:lineRule="exact"/>
              <w:jc w:val="both"/>
              <w:rPr>
                <w:rFonts w:ascii="Times New Roman" w:eastAsia="標楷體" w:hAnsi="Times New Roman"/>
                <w:sz w:val="22"/>
                <w:lang w:val="fr-FR"/>
              </w:rPr>
            </w:pPr>
            <w:r w:rsidRPr="00137CD1">
              <w:rPr>
                <w:rFonts w:ascii="Times New Roman" w:eastAsia="標楷體" w:hAnsi="Times New Roman"/>
                <w:sz w:val="22"/>
                <w:lang w:val="fr-FR"/>
              </w:rPr>
              <w:t>布魯塞爾自由大學</w:t>
            </w:r>
            <w:r w:rsidRPr="00137CD1">
              <w:rPr>
                <w:rFonts w:ascii="Times New Roman" w:eastAsia="標楷體" w:hAnsi="Times New Roman"/>
                <w:sz w:val="22"/>
                <w:lang w:val="fr-FR"/>
              </w:rPr>
              <w:t xml:space="preserve">U Libre de </w:t>
            </w:r>
            <w:r w:rsidRPr="00137CD1">
              <w:rPr>
                <w:rFonts w:ascii="Times New Roman" w:eastAsia="標楷體" w:hAnsi="Times New Roman"/>
                <w:sz w:val="22"/>
                <w:shd w:val="clear" w:color="auto" w:fill="FFFFFF" w:themeFill="background1"/>
                <w:lang w:val="fr-FR"/>
              </w:rPr>
              <w:t>Bruxelles</w:t>
            </w:r>
          </w:p>
        </w:tc>
        <w:tc>
          <w:tcPr>
            <w:tcW w:w="1979" w:type="dxa"/>
          </w:tcPr>
          <w:p w:rsidR="004954F1" w:rsidRPr="00385457" w:rsidRDefault="004954F1" w:rsidP="00F96B25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/>
                <w:b w:val="0"/>
                <w:sz w:val="22"/>
                <w:szCs w:val="22"/>
              </w:rPr>
            </w:pPr>
            <w:r w:rsidRPr="00385457">
              <w:rPr>
                <w:rFonts w:ascii="Times New Roman" w:eastAsia="標楷體" w:hAnsi="Times New Roman"/>
                <w:b w:val="0"/>
                <w:sz w:val="22"/>
              </w:rPr>
              <w:t>專長類</w:t>
            </w:r>
          </w:p>
        </w:tc>
        <w:tc>
          <w:tcPr>
            <w:tcW w:w="3969" w:type="dxa"/>
            <w:vAlign w:val="center"/>
          </w:tcPr>
          <w:p w:rsidR="004954F1" w:rsidRPr="00F41482" w:rsidRDefault="00F41482" w:rsidP="00F41482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需通過</w:t>
            </w:r>
            <w:r w:rsidRPr="00385457">
              <w:rPr>
                <w:rFonts w:ascii="Times New Roman" w:eastAsia="標楷體" w:hAnsi="Times New Roman"/>
                <w:sz w:val="22"/>
              </w:rPr>
              <w:t>DELF B1</w:t>
            </w:r>
            <w:r w:rsidRPr="00385457">
              <w:rPr>
                <w:rFonts w:ascii="Times New Roman" w:eastAsia="標楷體" w:hAnsi="Times New Roman"/>
                <w:sz w:val="22"/>
              </w:rPr>
              <w:t>檢定</w:t>
            </w:r>
          </w:p>
        </w:tc>
      </w:tr>
      <w:tr w:rsidR="006E5AF1" w:rsidRPr="00385457" w:rsidTr="003B5E51">
        <w:trPr>
          <w:trHeight w:val="475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:rsidR="004954F1" w:rsidRPr="00137CD1" w:rsidRDefault="004954F1" w:rsidP="00F96B25">
            <w:pPr>
              <w:spacing w:line="260" w:lineRule="exact"/>
              <w:jc w:val="both"/>
              <w:rPr>
                <w:rFonts w:ascii="Times New Roman" w:eastAsia="標楷體" w:hAnsi="Times New Roman"/>
                <w:sz w:val="22"/>
                <w:lang w:val="fr-FR"/>
              </w:rPr>
            </w:pPr>
            <w:proofErr w:type="gramStart"/>
            <w:r w:rsidRPr="00137CD1">
              <w:rPr>
                <w:rFonts w:ascii="Times New Roman" w:eastAsia="標楷體" w:hAnsi="Times New Roman"/>
                <w:sz w:val="22"/>
              </w:rPr>
              <w:t>楓舍孔泰</w:t>
            </w:r>
            <w:proofErr w:type="gramEnd"/>
            <w:r w:rsidRPr="00137CD1">
              <w:rPr>
                <w:rFonts w:ascii="Times New Roman" w:eastAsia="標楷體" w:hAnsi="Times New Roman"/>
                <w:sz w:val="22"/>
              </w:rPr>
              <w:t>大學</w:t>
            </w:r>
            <w:r w:rsidRPr="00137CD1">
              <w:rPr>
                <w:rFonts w:ascii="Times New Roman" w:eastAsia="標楷體" w:hAnsi="Times New Roman"/>
                <w:sz w:val="22"/>
              </w:rPr>
              <w:t xml:space="preserve">U </w:t>
            </w:r>
            <w:r w:rsidRPr="00137CD1">
              <w:rPr>
                <w:rFonts w:ascii="Times New Roman" w:eastAsia="標楷體" w:hAnsi="Times New Roman"/>
                <w:sz w:val="22"/>
                <w:lang w:val="fr-FR"/>
              </w:rPr>
              <w:t>Franche-Comté</w:t>
            </w:r>
          </w:p>
        </w:tc>
        <w:tc>
          <w:tcPr>
            <w:tcW w:w="1979" w:type="dxa"/>
          </w:tcPr>
          <w:p w:rsidR="004954F1" w:rsidRPr="00385457" w:rsidRDefault="004954F1" w:rsidP="00F96B25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專長類、研究類</w:t>
            </w:r>
          </w:p>
        </w:tc>
        <w:tc>
          <w:tcPr>
            <w:tcW w:w="3969" w:type="dxa"/>
            <w:vAlign w:val="center"/>
          </w:tcPr>
          <w:p w:rsidR="004954F1" w:rsidRPr="00385457" w:rsidRDefault="004954F1" w:rsidP="00F96B25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需通過</w:t>
            </w:r>
            <w:r w:rsidRPr="00385457">
              <w:rPr>
                <w:rFonts w:ascii="Times New Roman" w:eastAsia="標楷體" w:hAnsi="Times New Roman"/>
                <w:sz w:val="22"/>
              </w:rPr>
              <w:t>DELF B2</w:t>
            </w:r>
            <w:r w:rsidRPr="00385457">
              <w:rPr>
                <w:rFonts w:ascii="Times New Roman" w:eastAsia="標楷體" w:hAnsi="Times New Roman"/>
                <w:sz w:val="22"/>
              </w:rPr>
              <w:t>檢定</w:t>
            </w:r>
          </w:p>
        </w:tc>
      </w:tr>
      <w:tr w:rsidR="006E5AF1" w:rsidRPr="00385457" w:rsidTr="003B5E51">
        <w:trPr>
          <w:trHeight w:val="411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:rsidR="004954F1" w:rsidRPr="00137CD1" w:rsidRDefault="00541ADF" w:rsidP="00F96B25">
            <w:pPr>
              <w:spacing w:line="260" w:lineRule="exact"/>
              <w:jc w:val="both"/>
              <w:rPr>
                <w:rFonts w:ascii="Times New Roman" w:eastAsia="標楷體" w:hAnsi="Times New Roman"/>
                <w:sz w:val="22"/>
                <w:lang w:val="fr-FR"/>
              </w:rPr>
            </w:pPr>
            <w:r w:rsidRPr="00137CD1">
              <w:rPr>
                <w:rFonts w:ascii="Times New Roman" w:eastAsia="標楷體" w:hAnsi="Times New Roman" w:hint="eastAsia"/>
                <w:sz w:val="22"/>
              </w:rPr>
              <w:t>克莱蒙</w:t>
            </w:r>
            <w:r w:rsidRPr="00137CD1">
              <w:rPr>
                <w:rFonts w:ascii="Times New Roman" w:eastAsia="標楷體" w:hAnsi="Times New Roman"/>
                <w:sz w:val="22"/>
              </w:rPr>
              <w:t>-</w:t>
            </w:r>
            <w:r w:rsidRPr="00137CD1">
              <w:rPr>
                <w:rFonts w:ascii="Times New Roman" w:eastAsia="標楷體" w:hAnsi="Times New Roman" w:hint="eastAsia"/>
                <w:sz w:val="22"/>
              </w:rPr>
              <w:t>奥弗涅</w:t>
            </w:r>
            <w:r w:rsidR="004954F1" w:rsidRPr="00137CD1">
              <w:rPr>
                <w:rFonts w:ascii="Times New Roman" w:eastAsia="標楷體" w:hAnsi="Times New Roman"/>
                <w:sz w:val="22"/>
              </w:rPr>
              <w:t>大學</w:t>
            </w:r>
            <w:r w:rsidR="004954F1" w:rsidRPr="00137CD1">
              <w:rPr>
                <w:rFonts w:ascii="Times New Roman" w:eastAsia="標楷體" w:hAnsi="Times New Roman"/>
                <w:sz w:val="22"/>
              </w:rPr>
              <w:t xml:space="preserve">U </w:t>
            </w:r>
            <w:r w:rsidRPr="00137CD1">
              <w:rPr>
                <w:rFonts w:ascii="Times New Roman" w:eastAsia="標楷體" w:hAnsi="Times New Roman" w:hint="eastAsia"/>
                <w:sz w:val="22"/>
              </w:rPr>
              <w:t>Clermont Auvergne</w:t>
            </w:r>
          </w:p>
        </w:tc>
        <w:tc>
          <w:tcPr>
            <w:tcW w:w="1979" w:type="dxa"/>
            <w:shd w:val="clear" w:color="auto" w:fill="FFFFFF" w:themeFill="background1"/>
          </w:tcPr>
          <w:p w:rsidR="004954F1" w:rsidRPr="00385457" w:rsidRDefault="004954F1" w:rsidP="00F96B25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專長類、研究類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954F1" w:rsidRPr="00385457" w:rsidRDefault="000231C4" w:rsidP="00F96B25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需通過</w:t>
            </w:r>
            <w:r w:rsidRPr="00385457">
              <w:rPr>
                <w:rFonts w:ascii="Times New Roman" w:eastAsia="標楷體" w:hAnsi="Times New Roman"/>
                <w:sz w:val="22"/>
              </w:rPr>
              <w:t>DELF B2</w:t>
            </w:r>
            <w:r w:rsidRPr="00385457">
              <w:rPr>
                <w:rFonts w:ascii="Times New Roman" w:eastAsia="標楷體" w:hAnsi="Times New Roman"/>
                <w:sz w:val="22"/>
              </w:rPr>
              <w:t>檢定</w:t>
            </w:r>
          </w:p>
        </w:tc>
      </w:tr>
      <w:tr w:rsidR="006E5AF1" w:rsidRPr="00385457" w:rsidTr="003B5E51">
        <w:trPr>
          <w:trHeight w:val="454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:rsidR="004954F1" w:rsidRPr="00137CD1" w:rsidRDefault="004954F1" w:rsidP="00F127A7">
            <w:pPr>
              <w:spacing w:line="260" w:lineRule="exact"/>
              <w:jc w:val="both"/>
              <w:rPr>
                <w:rFonts w:ascii="Times New Roman" w:eastAsia="標楷體" w:hAnsi="Times New Roman"/>
                <w:sz w:val="22"/>
                <w:lang w:val="fr-FR"/>
              </w:rPr>
            </w:pPr>
            <w:r w:rsidRPr="00137CD1">
              <w:rPr>
                <w:rFonts w:ascii="Times New Roman" w:eastAsia="標楷體" w:hAnsi="Times New Roman"/>
                <w:sz w:val="22"/>
              </w:rPr>
              <w:t>巴黎十大</w:t>
            </w:r>
            <w:r w:rsidRPr="00137CD1">
              <w:rPr>
                <w:rFonts w:ascii="Times New Roman" w:eastAsia="標楷體" w:hAnsi="Times New Roman"/>
                <w:sz w:val="22"/>
                <w:lang w:val="fr-FR"/>
              </w:rPr>
              <w:t>U Paris Ouest Nanterre La Défense</w:t>
            </w:r>
          </w:p>
        </w:tc>
        <w:tc>
          <w:tcPr>
            <w:tcW w:w="1979" w:type="dxa"/>
          </w:tcPr>
          <w:p w:rsidR="004954F1" w:rsidRPr="00385457" w:rsidRDefault="004954F1" w:rsidP="00F96B25">
            <w:pPr>
              <w:spacing w:line="260" w:lineRule="exact"/>
              <w:rPr>
                <w:rFonts w:ascii="Times New Roman" w:eastAsia="標楷體" w:hAnsi="Times New Roman"/>
                <w:sz w:val="22"/>
                <w:lang w:val="fr-FR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專長類、研究類</w:t>
            </w:r>
          </w:p>
        </w:tc>
        <w:tc>
          <w:tcPr>
            <w:tcW w:w="3969" w:type="dxa"/>
            <w:vAlign w:val="center"/>
          </w:tcPr>
          <w:p w:rsidR="004954F1" w:rsidRPr="00385457" w:rsidRDefault="000231C4" w:rsidP="000231C4">
            <w:pPr>
              <w:spacing w:line="260" w:lineRule="exact"/>
              <w:rPr>
                <w:rFonts w:ascii="Times New Roman" w:eastAsia="標楷體" w:hAnsi="Times New Roman"/>
                <w:sz w:val="22"/>
                <w:lang w:val="fr-FR"/>
              </w:rPr>
            </w:pPr>
            <w:r w:rsidRPr="00385457">
              <w:rPr>
                <w:rFonts w:ascii="Times New Roman" w:eastAsia="標楷體" w:hAnsi="Times New Roman"/>
                <w:sz w:val="22"/>
                <w:lang w:val="fr-FR"/>
              </w:rPr>
              <w:t>需通過</w:t>
            </w:r>
            <w:r w:rsidRPr="00385457">
              <w:rPr>
                <w:rFonts w:ascii="Times New Roman" w:eastAsia="標楷體" w:hAnsi="Times New Roman"/>
                <w:sz w:val="22"/>
                <w:lang w:val="fr-FR"/>
              </w:rPr>
              <w:t>TCF B1</w:t>
            </w:r>
            <w:r w:rsidRPr="00385457">
              <w:rPr>
                <w:rFonts w:ascii="Times New Roman" w:eastAsia="標楷體" w:hAnsi="Times New Roman"/>
                <w:sz w:val="22"/>
                <w:lang w:val="fr-FR"/>
              </w:rPr>
              <w:t>檢定</w:t>
            </w:r>
          </w:p>
        </w:tc>
      </w:tr>
      <w:tr w:rsidR="006E5AF1" w:rsidRPr="00385457" w:rsidTr="003B5E51">
        <w:trPr>
          <w:trHeight w:val="522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:rsidR="004954F1" w:rsidRPr="00137CD1" w:rsidRDefault="004954F1" w:rsidP="00F96B25">
            <w:pPr>
              <w:spacing w:line="26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37CD1">
              <w:rPr>
                <w:rFonts w:ascii="Times New Roman" w:eastAsia="標楷體" w:hAnsi="Times New Roman"/>
                <w:sz w:val="22"/>
              </w:rPr>
              <w:t>蒙</w:t>
            </w:r>
            <w:proofErr w:type="gramStart"/>
            <w:r w:rsidRPr="00137CD1">
              <w:rPr>
                <w:rFonts w:ascii="Times New Roman" w:eastAsia="標楷體" w:hAnsi="Times New Roman"/>
                <w:sz w:val="22"/>
              </w:rPr>
              <w:t>特</w:t>
            </w:r>
            <w:proofErr w:type="gramEnd"/>
            <w:r w:rsidRPr="00137CD1">
              <w:rPr>
                <w:rFonts w:ascii="Times New Roman" w:eastAsia="標楷體" w:hAnsi="Times New Roman"/>
                <w:sz w:val="22"/>
              </w:rPr>
              <w:t>婁大學</w:t>
            </w:r>
            <w:r w:rsidRPr="00137CD1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137CD1">
              <w:rPr>
                <w:rFonts w:ascii="Times New Roman" w:eastAsia="標楷體" w:hAnsi="Times New Roman"/>
                <w:sz w:val="22"/>
                <w:lang w:val="fr-FR"/>
              </w:rPr>
              <w:t>U</w:t>
            </w:r>
            <w:r w:rsidRPr="00137CD1">
              <w:rPr>
                <w:rFonts w:ascii="Times New Roman" w:eastAsia="標楷體" w:hAnsi="Times New Roman"/>
                <w:sz w:val="22"/>
              </w:rPr>
              <w:t xml:space="preserve"> de Montréal</w:t>
            </w:r>
          </w:p>
        </w:tc>
        <w:tc>
          <w:tcPr>
            <w:tcW w:w="1979" w:type="dxa"/>
          </w:tcPr>
          <w:p w:rsidR="004954F1" w:rsidRPr="00385457" w:rsidRDefault="004954F1" w:rsidP="00F96B25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專長類、研究類</w:t>
            </w:r>
          </w:p>
        </w:tc>
        <w:tc>
          <w:tcPr>
            <w:tcW w:w="3969" w:type="dxa"/>
            <w:vAlign w:val="center"/>
          </w:tcPr>
          <w:p w:rsidR="004954F1" w:rsidRPr="00385457" w:rsidRDefault="004954F1" w:rsidP="00F96B25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需通過</w:t>
            </w:r>
            <w:r w:rsidRPr="00385457">
              <w:rPr>
                <w:rFonts w:ascii="Times New Roman" w:eastAsia="標楷體" w:hAnsi="Times New Roman"/>
                <w:sz w:val="22"/>
              </w:rPr>
              <w:t>DELF B</w:t>
            </w:r>
            <w:r w:rsidR="009F0948">
              <w:rPr>
                <w:rFonts w:ascii="Times New Roman" w:eastAsia="標楷體" w:hAnsi="Times New Roman" w:hint="eastAsia"/>
                <w:sz w:val="22"/>
              </w:rPr>
              <w:t>1</w:t>
            </w:r>
            <w:r w:rsidRPr="00385457">
              <w:rPr>
                <w:rFonts w:ascii="Times New Roman" w:eastAsia="標楷體" w:hAnsi="Times New Roman"/>
                <w:sz w:val="22"/>
              </w:rPr>
              <w:t>檢定</w:t>
            </w:r>
          </w:p>
        </w:tc>
      </w:tr>
      <w:tr w:rsidR="006E5AF1" w:rsidRPr="00385457" w:rsidTr="003B5E51">
        <w:trPr>
          <w:trHeight w:val="415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:rsidR="004954F1" w:rsidRPr="00137CD1" w:rsidRDefault="004954F1" w:rsidP="00F96B25">
            <w:pPr>
              <w:spacing w:line="26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37CD1">
              <w:rPr>
                <w:rFonts w:ascii="Times New Roman" w:eastAsia="標楷體" w:hAnsi="Times New Roman"/>
                <w:sz w:val="22"/>
              </w:rPr>
              <w:t>魯汶大學</w:t>
            </w:r>
            <w:r w:rsidRPr="00137CD1">
              <w:rPr>
                <w:rFonts w:ascii="Times New Roman" w:eastAsia="標楷體" w:hAnsi="Times New Roman"/>
                <w:sz w:val="22"/>
                <w:lang w:val="fr-FR"/>
              </w:rPr>
              <w:t>U de Louvain</w:t>
            </w:r>
          </w:p>
        </w:tc>
        <w:tc>
          <w:tcPr>
            <w:tcW w:w="1979" w:type="dxa"/>
          </w:tcPr>
          <w:p w:rsidR="004954F1" w:rsidRPr="00385457" w:rsidRDefault="004954F1" w:rsidP="00F96B25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專長類、研究類</w:t>
            </w:r>
          </w:p>
        </w:tc>
        <w:tc>
          <w:tcPr>
            <w:tcW w:w="3969" w:type="dxa"/>
            <w:vAlign w:val="center"/>
          </w:tcPr>
          <w:p w:rsidR="004954F1" w:rsidRPr="00385457" w:rsidRDefault="003B5E51" w:rsidP="00F96B25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需通過</w:t>
            </w:r>
            <w:r w:rsidRPr="00385457">
              <w:rPr>
                <w:rFonts w:ascii="Times New Roman" w:eastAsia="標楷體" w:hAnsi="Times New Roman"/>
                <w:sz w:val="22"/>
              </w:rPr>
              <w:t>DELF B2</w:t>
            </w:r>
            <w:r w:rsidRPr="00385457">
              <w:rPr>
                <w:rFonts w:ascii="Times New Roman" w:eastAsia="標楷體" w:hAnsi="Times New Roman"/>
                <w:sz w:val="22"/>
              </w:rPr>
              <w:t>檢定</w:t>
            </w:r>
          </w:p>
        </w:tc>
      </w:tr>
      <w:tr w:rsidR="006E5AF1" w:rsidRPr="00385457" w:rsidTr="003B5E51">
        <w:trPr>
          <w:trHeight w:val="409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:rsidR="004954F1" w:rsidRPr="00137CD1" w:rsidRDefault="004954F1" w:rsidP="00F96B25">
            <w:pPr>
              <w:spacing w:line="26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37CD1">
              <w:rPr>
                <w:rFonts w:ascii="Times New Roman" w:eastAsia="標楷體" w:hAnsi="Times New Roman"/>
                <w:sz w:val="22"/>
                <w:lang w:val="fr-FR"/>
              </w:rPr>
              <w:t>日內瓦大學</w:t>
            </w:r>
            <w:r w:rsidRPr="00137CD1">
              <w:rPr>
                <w:rFonts w:ascii="Times New Roman" w:eastAsia="標楷體" w:hAnsi="Times New Roman"/>
                <w:sz w:val="22"/>
                <w:lang w:val="fr-FR"/>
              </w:rPr>
              <w:t>U de Genève</w:t>
            </w:r>
          </w:p>
        </w:tc>
        <w:tc>
          <w:tcPr>
            <w:tcW w:w="1979" w:type="dxa"/>
          </w:tcPr>
          <w:p w:rsidR="004954F1" w:rsidRPr="00385457" w:rsidRDefault="00541ADF" w:rsidP="00F96B25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專長類、研究類</w:t>
            </w:r>
          </w:p>
        </w:tc>
        <w:tc>
          <w:tcPr>
            <w:tcW w:w="3969" w:type="dxa"/>
            <w:vAlign w:val="center"/>
          </w:tcPr>
          <w:p w:rsidR="004954F1" w:rsidRPr="00385457" w:rsidRDefault="00541ADF" w:rsidP="00F96B25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需通過</w:t>
            </w:r>
            <w:r w:rsidRPr="00385457">
              <w:rPr>
                <w:rFonts w:ascii="Times New Roman" w:eastAsia="標楷體" w:hAnsi="Times New Roman"/>
                <w:sz w:val="22"/>
              </w:rPr>
              <w:t>DELF B2</w:t>
            </w:r>
            <w:r w:rsidRPr="00385457">
              <w:rPr>
                <w:rFonts w:ascii="Times New Roman" w:eastAsia="標楷體" w:hAnsi="Times New Roman"/>
                <w:sz w:val="22"/>
              </w:rPr>
              <w:t>檢定</w:t>
            </w:r>
          </w:p>
        </w:tc>
      </w:tr>
      <w:tr w:rsidR="009111E7" w:rsidRPr="00385457" w:rsidTr="003B5E51">
        <w:trPr>
          <w:trHeight w:val="409"/>
          <w:jc w:val="center"/>
        </w:trPr>
        <w:tc>
          <w:tcPr>
            <w:tcW w:w="4820" w:type="dxa"/>
            <w:shd w:val="clear" w:color="auto" w:fill="FFFFFF" w:themeFill="background1"/>
            <w:vAlign w:val="center"/>
          </w:tcPr>
          <w:p w:rsidR="009111E7" w:rsidRPr="00137CD1" w:rsidRDefault="009111E7" w:rsidP="00F96B25">
            <w:pPr>
              <w:spacing w:line="260" w:lineRule="exact"/>
              <w:jc w:val="both"/>
              <w:rPr>
                <w:rFonts w:ascii="Times New Roman" w:eastAsia="標楷體" w:hAnsi="Times New Roman"/>
                <w:sz w:val="22"/>
                <w:lang w:val="fr-FR"/>
              </w:rPr>
            </w:pPr>
            <w:r w:rsidRPr="00137CD1">
              <w:rPr>
                <w:rFonts w:ascii="Times New Roman" w:eastAsia="標楷體" w:hAnsi="Times New Roman" w:hint="eastAsia"/>
                <w:sz w:val="22"/>
                <w:lang w:val="fr-FR"/>
              </w:rPr>
              <w:t>蒙斯大學</w:t>
            </w:r>
            <w:r w:rsidRPr="00137CD1">
              <w:rPr>
                <w:rFonts w:ascii="Times New Roman" w:eastAsia="標楷體" w:hAnsi="Times New Roman" w:hint="eastAsia"/>
                <w:sz w:val="22"/>
                <w:lang w:val="fr-FR"/>
              </w:rPr>
              <w:t xml:space="preserve"> </w:t>
            </w:r>
            <w:r w:rsidRPr="00137CD1">
              <w:rPr>
                <w:rFonts w:ascii="Times New Roman" w:eastAsia="標楷體" w:hAnsi="Times New Roman"/>
                <w:sz w:val="22"/>
                <w:lang w:val="fr-FR"/>
              </w:rPr>
              <w:t>U de Mons</w:t>
            </w:r>
          </w:p>
        </w:tc>
        <w:tc>
          <w:tcPr>
            <w:tcW w:w="1979" w:type="dxa"/>
          </w:tcPr>
          <w:p w:rsidR="009111E7" w:rsidRPr="00385457" w:rsidRDefault="009111E7" w:rsidP="00F96B25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專長類、研究類</w:t>
            </w:r>
          </w:p>
        </w:tc>
        <w:tc>
          <w:tcPr>
            <w:tcW w:w="3969" w:type="dxa"/>
            <w:vAlign w:val="center"/>
          </w:tcPr>
          <w:p w:rsidR="009111E7" w:rsidRPr="00385457" w:rsidRDefault="003B5E51" w:rsidP="00F96B25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  <w:r w:rsidRPr="00385457">
              <w:rPr>
                <w:rFonts w:ascii="Times New Roman" w:eastAsia="標楷體" w:hAnsi="Times New Roman"/>
                <w:sz w:val="22"/>
              </w:rPr>
              <w:t>需通過</w:t>
            </w:r>
            <w:r w:rsidRPr="00385457">
              <w:rPr>
                <w:rFonts w:ascii="Times New Roman" w:eastAsia="標楷體" w:hAnsi="Times New Roman"/>
                <w:sz w:val="22"/>
              </w:rPr>
              <w:t xml:space="preserve">DELF </w:t>
            </w:r>
            <w:r>
              <w:rPr>
                <w:rFonts w:ascii="Times New Roman" w:eastAsia="標楷體" w:hAnsi="Times New Roman"/>
                <w:sz w:val="22"/>
              </w:rPr>
              <w:t>B1</w:t>
            </w:r>
            <w:r w:rsidRPr="00385457">
              <w:rPr>
                <w:rFonts w:ascii="Times New Roman" w:eastAsia="標楷體" w:hAnsi="Times New Roman"/>
                <w:sz w:val="22"/>
              </w:rPr>
              <w:t>檢定</w:t>
            </w:r>
          </w:p>
        </w:tc>
      </w:tr>
    </w:tbl>
    <w:p w:rsidR="0025321D" w:rsidRPr="00385457" w:rsidRDefault="0025321D" w:rsidP="00B04D24">
      <w:pPr>
        <w:widowControl/>
        <w:wordWrap w:val="0"/>
        <w:snapToGrid w:val="0"/>
        <w:spacing w:before="100" w:beforeAutospacing="1" w:after="100" w:afterAutospacing="1"/>
        <w:ind w:left="1560" w:hangingChars="709" w:hanging="1560"/>
        <w:contextualSpacing/>
        <w:jc w:val="right"/>
        <w:rPr>
          <w:rFonts w:ascii="Times New Roman" w:eastAsia="標楷體" w:hAnsi="Times New Roman"/>
          <w:sz w:val="22"/>
        </w:rPr>
      </w:pPr>
    </w:p>
    <w:p w:rsidR="0025321D" w:rsidRPr="00385457" w:rsidRDefault="0025321D" w:rsidP="0025321D">
      <w:pPr>
        <w:widowControl/>
        <w:snapToGrid w:val="0"/>
        <w:spacing w:before="100" w:beforeAutospacing="1" w:after="100" w:afterAutospacing="1"/>
        <w:ind w:left="1560" w:hangingChars="709" w:hanging="1560"/>
        <w:contextualSpacing/>
        <w:jc w:val="right"/>
        <w:rPr>
          <w:rFonts w:ascii="Times New Roman" w:eastAsia="標楷體" w:hAnsi="Times New Roman"/>
          <w:sz w:val="22"/>
        </w:rPr>
      </w:pPr>
    </w:p>
    <w:p w:rsidR="0025321D" w:rsidRPr="00385457" w:rsidRDefault="0025321D" w:rsidP="0025321D">
      <w:pPr>
        <w:widowControl/>
        <w:snapToGrid w:val="0"/>
        <w:spacing w:before="100" w:beforeAutospacing="1" w:after="100" w:afterAutospacing="1"/>
        <w:ind w:left="1560" w:hangingChars="709" w:hanging="1560"/>
        <w:contextualSpacing/>
        <w:jc w:val="right"/>
        <w:rPr>
          <w:rFonts w:ascii="Times New Roman" w:eastAsia="標楷體" w:hAnsi="Times New Roman"/>
          <w:sz w:val="22"/>
        </w:rPr>
      </w:pPr>
    </w:p>
    <w:p w:rsidR="0025321D" w:rsidRPr="00385457" w:rsidRDefault="0025321D" w:rsidP="0025321D">
      <w:pPr>
        <w:widowControl/>
        <w:snapToGrid w:val="0"/>
        <w:spacing w:before="100" w:beforeAutospacing="1" w:after="100" w:afterAutospacing="1"/>
        <w:ind w:left="1560" w:hangingChars="709" w:hanging="1560"/>
        <w:contextualSpacing/>
        <w:jc w:val="right"/>
        <w:rPr>
          <w:rFonts w:ascii="Times New Roman" w:eastAsia="標楷體" w:hAnsi="Times New Roman"/>
          <w:sz w:val="22"/>
        </w:rPr>
      </w:pPr>
    </w:p>
    <w:p w:rsidR="004954F1" w:rsidRPr="00385457" w:rsidRDefault="004954F1" w:rsidP="0025321D">
      <w:pPr>
        <w:widowControl/>
        <w:snapToGrid w:val="0"/>
        <w:spacing w:before="100" w:beforeAutospacing="1" w:after="100" w:afterAutospacing="1"/>
        <w:ind w:left="1560" w:hangingChars="709" w:hanging="1560"/>
        <w:contextualSpacing/>
        <w:jc w:val="right"/>
        <w:rPr>
          <w:rFonts w:ascii="Times New Roman" w:eastAsia="標楷體" w:hAnsi="Times New Roman"/>
          <w:sz w:val="22"/>
        </w:rPr>
      </w:pPr>
      <w:r w:rsidRPr="00385457">
        <w:rPr>
          <w:rFonts w:ascii="Times New Roman" w:eastAsia="標楷體" w:hAnsi="Times New Roman"/>
          <w:sz w:val="22"/>
        </w:rPr>
        <w:t>法文系辦公室</w:t>
      </w:r>
      <w:r w:rsidRPr="00385457">
        <w:rPr>
          <w:rFonts w:ascii="Times New Roman" w:eastAsia="標楷體" w:hAnsi="Times New Roman"/>
          <w:sz w:val="22"/>
        </w:rPr>
        <w:t xml:space="preserve"> </w:t>
      </w:r>
      <w:r w:rsidR="00321A39" w:rsidRPr="00385457">
        <w:rPr>
          <w:rFonts w:ascii="Times New Roman" w:eastAsia="標楷體" w:hAnsi="Times New Roman"/>
          <w:sz w:val="22"/>
        </w:rPr>
        <w:t>20</w:t>
      </w:r>
      <w:r w:rsidR="00664190">
        <w:rPr>
          <w:rFonts w:ascii="Times New Roman" w:eastAsia="標楷體" w:hAnsi="Times New Roman" w:hint="eastAsia"/>
          <w:sz w:val="22"/>
        </w:rPr>
        <w:t>2</w:t>
      </w:r>
      <w:r w:rsidR="00D15202">
        <w:rPr>
          <w:rFonts w:ascii="Times New Roman" w:eastAsia="標楷體" w:hAnsi="Times New Roman" w:hint="eastAsia"/>
          <w:sz w:val="22"/>
        </w:rPr>
        <w:t>2</w:t>
      </w:r>
      <w:r w:rsidR="004C2CC3">
        <w:rPr>
          <w:rFonts w:ascii="Times New Roman" w:eastAsia="標楷體" w:hAnsi="Times New Roman" w:hint="eastAsia"/>
          <w:sz w:val="22"/>
        </w:rPr>
        <w:t>.</w:t>
      </w:r>
      <w:r w:rsidR="00137CD1">
        <w:rPr>
          <w:rFonts w:ascii="Times New Roman" w:eastAsia="標楷體" w:hAnsi="Times New Roman"/>
          <w:sz w:val="22"/>
        </w:rPr>
        <w:t>09</w:t>
      </w:r>
      <w:r w:rsidR="004C2CC3">
        <w:rPr>
          <w:rFonts w:ascii="Times New Roman" w:eastAsia="標楷體" w:hAnsi="Times New Roman" w:hint="eastAsia"/>
          <w:sz w:val="22"/>
        </w:rPr>
        <w:t>.</w:t>
      </w:r>
      <w:r w:rsidR="00137CD1">
        <w:rPr>
          <w:rFonts w:ascii="Times New Roman" w:eastAsia="標楷體" w:hAnsi="Times New Roman"/>
          <w:sz w:val="22"/>
        </w:rPr>
        <w:t>22</w:t>
      </w:r>
    </w:p>
    <w:p w:rsidR="004954F1" w:rsidRPr="00385457" w:rsidRDefault="004954F1" w:rsidP="004954F1">
      <w:pPr>
        <w:widowControl/>
        <w:snapToGrid w:val="0"/>
        <w:spacing w:before="100" w:beforeAutospacing="1" w:after="100" w:afterAutospacing="1"/>
        <w:ind w:left="1702" w:hangingChars="709" w:hanging="1702"/>
        <w:contextualSpacing/>
        <w:jc w:val="right"/>
        <w:rPr>
          <w:rFonts w:ascii="Times New Roman" w:eastAsia="標楷體" w:hAnsi="Times New Roman"/>
          <w:szCs w:val="24"/>
        </w:rPr>
      </w:pPr>
    </w:p>
    <w:p w:rsidR="00BD7066" w:rsidRPr="003F5DF1" w:rsidRDefault="00BD7066">
      <w:pPr>
        <w:rPr>
          <w:rFonts w:ascii="標楷體" w:eastAsia="標楷體" w:hAnsi="標楷體"/>
        </w:rPr>
      </w:pPr>
    </w:p>
    <w:sectPr w:rsidR="00BD7066" w:rsidRPr="003F5DF1" w:rsidSect="00B04D24">
      <w:pgSz w:w="11906" w:h="16838"/>
      <w:pgMar w:top="851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237" w:rsidRDefault="00744237" w:rsidP="003B5508">
      <w:r>
        <w:separator/>
      </w:r>
    </w:p>
  </w:endnote>
  <w:endnote w:type="continuationSeparator" w:id="0">
    <w:p w:rsidR="00744237" w:rsidRDefault="00744237" w:rsidP="003B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237" w:rsidRDefault="00744237" w:rsidP="003B5508">
      <w:r>
        <w:separator/>
      </w:r>
    </w:p>
  </w:footnote>
  <w:footnote w:type="continuationSeparator" w:id="0">
    <w:p w:rsidR="00744237" w:rsidRDefault="00744237" w:rsidP="003B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E1949"/>
    <w:multiLevelType w:val="hybridMultilevel"/>
    <w:tmpl w:val="5ED210E6"/>
    <w:lvl w:ilvl="0" w:tplc="A7B0AE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4AA57037"/>
    <w:multiLevelType w:val="hybridMultilevel"/>
    <w:tmpl w:val="DDE8B34E"/>
    <w:lvl w:ilvl="0" w:tplc="2DBAB63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F1"/>
    <w:rsid w:val="000231C4"/>
    <w:rsid w:val="00052E69"/>
    <w:rsid w:val="00061C97"/>
    <w:rsid w:val="00065605"/>
    <w:rsid w:val="0007014A"/>
    <w:rsid w:val="000E1E8A"/>
    <w:rsid w:val="000E2BF4"/>
    <w:rsid w:val="000E3859"/>
    <w:rsid w:val="00100BED"/>
    <w:rsid w:val="001148C1"/>
    <w:rsid w:val="00116B4D"/>
    <w:rsid w:val="00137CD1"/>
    <w:rsid w:val="00142430"/>
    <w:rsid w:val="00145CDB"/>
    <w:rsid w:val="00155EE9"/>
    <w:rsid w:val="00160F0C"/>
    <w:rsid w:val="00163830"/>
    <w:rsid w:val="001675D5"/>
    <w:rsid w:val="0018322F"/>
    <w:rsid w:val="00195773"/>
    <w:rsid w:val="001B211E"/>
    <w:rsid w:val="001C496F"/>
    <w:rsid w:val="001C60EF"/>
    <w:rsid w:val="002050DD"/>
    <w:rsid w:val="00231CAF"/>
    <w:rsid w:val="0024281B"/>
    <w:rsid w:val="00245F05"/>
    <w:rsid w:val="0025321D"/>
    <w:rsid w:val="00260635"/>
    <w:rsid w:val="00264247"/>
    <w:rsid w:val="00275D66"/>
    <w:rsid w:val="00297B42"/>
    <w:rsid w:val="002B7C33"/>
    <w:rsid w:val="002C4648"/>
    <w:rsid w:val="002E54AC"/>
    <w:rsid w:val="003106E8"/>
    <w:rsid w:val="00321A39"/>
    <w:rsid w:val="00324B4C"/>
    <w:rsid w:val="003358C0"/>
    <w:rsid w:val="00353FC5"/>
    <w:rsid w:val="00385457"/>
    <w:rsid w:val="00386E08"/>
    <w:rsid w:val="00396060"/>
    <w:rsid w:val="003B5508"/>
    <w:rsid w:val="003B5E51"/>
    <w:rsid w:val="003C7B6C"/>
    <w:rsid w:val="003D3787"/>
    <w:rsid w:val="003F0940"/>
    <w:rsid w:val="003F366F"/>
    <w:rsid w:val="003F5DF1"/>
    <w:rsid w:val="00421C24"/>
    <w:rsid w:val="004314DF"/>
    <w:rsid w:val="0045550B"/>
    <w:rsid w:val="004630CC"/>
    <w:rsid w:val="00463D1F"/>
    <w:rsid w:val="004954F1"/>
    <w:rsid w:val="004C2CC3"/>
    <w:rsid w:val="004C34F5"/>
    <w:rsid w:val="004C643F"/>
    <w:rsid w:val="004E40A5"/>
    <w:rsid w:val="00504E21"/>
    <w:rsid w:val="00505344"/>
    <w:rsid w:val="00514014"/>
    <w:rsid w:val="005148B0"/>
    <w:rsid w:val="00524795"/>
    <w:rsid w:val="0054056E"/>
    <w:rsid w:val="00541ADF"/>
    <w:rsid w:val="005C3634"/>
    <w:rsid w:val="005E7EAF"/>
    <w:rsid w:val="005F325A"/>
    <w:rsid w:val="0066140D"/>
    <w:rsid w:val="00664190"/>
    <w:rsid w:val="0066608C"/>
    <w:rsid w:val="006728FF"/>
    <w:rsid w:val="00685594"/>
    <w:rsid w:val="006B020D"/>
    <w:rsid w:val="006E418A"/>
    <w:rsid w:val="006E5AF1"/>
    <w:rsid w:val="006F2A91"/>
    <w:rsid w:val="00711225"/>
    <w:rsid w:val="0074102E"/>
    <w:rsid w:val="00744237"/>
    <w:rsid w:val="00745D2A"/>
    <w:rsid w:val="00775C0B"/>
    <w:rsid w:val="007A159E"/>
    <w:rsid w:val="007A565A"/>
    <w:rsid w:val="007C3CD6"/>
    <w:rsid w:val="007D7F2A"/>
    <w:rsid w:val="007E02C3"/>
    <w:rsid w:val="007F72D5"/>
    <w:rsid w:val="00826105"/>
    <w:rsid w:val="008A3CB4"/>
    <w:rsid w:val="008B6A1D"/>
    <w:rsid w:val="008C38A4"/>
    <w:rsid w:val="008C456B"/>
    <w:rsid w:val="008F7587"/>
    <w:rsid w:val="009111E7"/>
    <w:rsid w:val="0097795F"/>
    <w:rsid w:val="00992AE6"/>
    <w:rsid w:val="009A5D5E"/>
    <w:rsid w:val="009B3075"/>
    <w:rsid w:val="009C4A56"/>
    <w:rsid w:val="009D6808"/>
    <w:rsid w:val="009F0948"/>
    <w:rsid w:val="00A01CA3"/>
    <w:rsid w:val="00A1763F"/>
    <w:rsid w:val="00A53A6C"/>
    <w:rsid w:val="00A626AC"/>
    <w:rsid w:val="00A67206"/>
    <w:rsid w:val="00A93175"/>
    <w:rsid w:val="00AA67C3"/>
    <w:rsid w:val="00AC0242"/>
    <w:rsid w:val="00AE000A"/>
    <w:rsid w:val="00B036FD"/>
    <w:rsid w:val="00B04D24"/>
    <w:rsid w:val="00B35676"/>
    <w:rsid w:val="00B56C70"/>
    <w:rsid w:val="00B7270C"/>
    <w:rsid w:val="00B850AF"/>
    <w:rsid w:val="00BB6A87"/>
    <w:rsid w:val="00BC63DB"/>
    <w:rsid w:val="00BD7066"/>
    <w:rsid w:val="00C03DA4"/>
    <w:rsid w:val="00C23675"/>
    <w:rsid w:val="00C36953"/>
    <w:rsid w:val="00C5653A"/>
    <w:rsid w:val="00C87371"/>
    <w:rsid w:val="00CA58B4"/>
    <w:rsid w:val="00CB53CC"/>
    <w:rsid w:val="00CC1269"/>
    <w:rsid w:val="00CC2C70"/>
    <w:rsid w:val="00D15202"/>
    <w:rsid w:val="00D61973"/>
    <w:rsid w:val="00D76A4B"/>
    <w:rsid w:val="00D933AA"/>
    <w:rsid w:val="00E05034"/>
    <w:rsid w:val="00E73F33"/>
    <w:rsid w:val="00E7684B"/>
    <w:rsid w:val="00E90525"/>
    <w:rsid w:val="00EA0AFF"/>
    <w:rsid w:val="00F127A7"/>
    <w:rsid w:val="00F22B82"/>
    <w:rsid w:val="00F41482"/>
    <w:rsid w:val="00F47CDB"/>
    <w:rsid w:val="00F52C6E"/>
    <w:rsid w:val="00F52E46"/>
    <w:rsid w:val="00FA4464"/>
    <w:rsid w:val="00FB46B0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E8121"/>
  <w15:docId w15:val="{DD6B2206-3D51-4A3A-89CA-6D6358C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4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482"/>
    <w:pPr>
      <w:widowControl w:val="0"/>
    </w:pPr>
    <w:rPr>
      <w:rFonts w:ascii="Calibri" w:hAnsi="Calibri"/>
      <w:kern w:val="2"/>
      <w:szCs w:val="22"/>
    </w:rPr>
  </w:style>
  <w:style w:type="paragraph" w:styleId="3">
    <w:name w:val="heading 3"/>
    <w:basedOn w:val="a"/>
    <w:link w:val="30"/>
    <w:uiPriority w:val="9"/>
    <w:qFormat/>
    <w:rsid w:val="004954F1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0B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4954F1"/>
    <w:rPr>
      <w:rFonts w:ascii="新細明體" w:hAnsi="新細明體"/>
      <w:b/>
      <w:bCs/>
      <w:kern w:val="0"/>
      <w:sz w:val="27"/>
      <w:szCs w:val="27"/>
    </w:rPr>
  </w:style>
  <w:style w:type="character" w:styleId="a4">
    <w:name w:val="Hyperlink"/>
    <w:uiPriority w:val="99"/>
    <w:unhideWhenUsed/>
    <w:rsid w:val="004954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5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5508"/>
    <w:rPr>
      <w:rFonts w:ascii="Calibri" w:hAnsi="Calibri"/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5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5508"/>
    <w:rPr>
      <w:rFonts w:ascii="Calibri" w:hAnsi="Calibri"/>
      <w:kern w:val="2"/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E90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ia.ncu.edu.tw/index.php/tw/194-%E6%B5%B7%E5%A4%96%E6%95%99%E8%82%B2%E6%8E%A8%E5%BB%A3%E7%B5%84/2822-%E9%87%8D%E8%A6%81%E5%85%AC%E5%91%8A%EF%BC%81111%E5%AD%B8%E5%B9%B4%E5%BA%A6%E4%BA%A4%E6%8F%9B%E5%AD%B8%E7%94%9F%E8%A8%88%E7%95%AB%E7%94%B3%E8%AB%8B%E6%9C%89%E9%97%9C%E8%AA%9E%E8%A8%80%E8%83%BD%E5%8A%9B%E8%AD%89%E6%98%8E%E4%B9%8B%E9%87%8D%E5%A4%A7%E8%AE%8A%E9%9D%A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21</cp:revision>
  <cp:lastPrinted>2019-10-02T05:43:00Z</cp:lastPrinted>
  <dcterms:created xsi:type="dcterms:W3CDTF">2020-10-13T06:01:00Z</dcterms:created>
  <dcterms:modified xsi:type="dcterms:W3CDTF">2022-09-23T05:42:00Z</dcterms:modified>
</cp:coreProperties>
</file>